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0D" w:rsidRPr="000F420D" w:rsidRDefault="00371963" w:rsidP="000F420D">
      <w:pPr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Приложение № 2</w:t>
      </w:r>
    </w:p>
    <w:p w:rsidR="00262CC1" w:rsidRPr="002B5367" w:rsidRDefault="00262CC1" w:rsidP="003A721D">
      <w:pPr>
        <w:jc w:val="center"/>
        <w:rPr>
          <w:rFonts w:ascii="Times New Roman" w:hAnsi="Times New Roman" w:cs="Times New Roman"/>
          <w:sz w:val="28"/>
          <w:szCs w:val="28"/>
        </w:rPr>
      </w:pPr>
      <w:r w:rsidRPr="002B5367">
        <w:rPr>
          <w:rFonts w:ascii="Times New Roman" w:eastAsia="Calibri" w:hAnsi="Times New Roman" w:cs="Times New Roman"/>
          <w:sz w:val="28"/>
          <w:szCs w:val="28"/>
        </w:rPr>
        <w:t>Отчет о работе Правления СНТ</w:t>
      </w:r>
      <w:r w:rsidR="00F804E9" w:rsidRPr="002B5367">
        <w:rPr>
          <w:rFonts w:ascii="Times New Roman" w:eastAsia="Calibri" w:hAnsi="Times New Roman" w:cs="Times New Roman"/>
          <w:sz w:val="28"/>
          <w:szCs w:val="28"/>
        </w:rPr>
        <w:t xml:space="preserve"> «Поляна» </w:t>
      </w:r>
      <w:r w:rsidR="00C84A77">
        <w:rPr>
          <w:rFonts w:ascii="Times New Roman" w:eastAsia="Calibri" w:hAnsi="Times New Roman" w:cs="Times New Roman"/>
          <w:sz w:val="28"/>
          <w:szCs w:val="28"/>
        </w:rPr>
        <w:br/>
      </w:r>
      <w:r w:rsidR="002F49B3">
        <w:rPr>
          <w:rFonts w:ascii="Times New Roman" w:eastAsia="Calibri" w:hAnsi="Times New Roman" w:cs="Times New Roman"/>
          <w:sz w:val="28"/>
          <w:szCs w:val="28"/>
        </w:rPr>
        <w:t>за период с 01.05.2023 по 30.04.2024</w:t>
      </w:r>
      <w:r w:rsidRPr="002B53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4A77">
        <w:rPr>
          <w:rFonts w:ascii="Times New Roman" w:eastAsia="Calibri" w:hAnsi="Times New Roman" w:cs="Times New Roman"/>
          <w:sz w:val="28"/>
          <w:szCs w:val="28"/>
        </w:rPr>
        <w:br/>
      </w:r>
      <w:r w:rsidRPr="002B5367">
        <w:rPr>
          <w:rFonts w:ascii="Times New Roman" w:eastAsia="Calibri" w:hAnsi="Times New Roman" w:cs="Times New Roman"/>
          <w:sz w:val="28"/>
          <w:szCs w:val="28"/>
        </w:rPr>
        <w:t>(Доклад председ</w:t>
      </w:r>
      <w:r w:rsidR="00F96298" w:rsidRPr="002B5367">
        <w:rPr>
          <w:rFonts w:ascii="Times New Roman" w:eastAsia="Calibri" w:hAnsi="Times New Roman" w:cs="Times New Roman"/>
          <w:sz w:val="28"/>
          <w:szCs w:val="28"/>
        </w:rPr>
        <w:t>ателя Товарищества Федуловой Г.</w:t>
      </w:r>
      <w:r w:rsidRPr="002B5367">
        <w:rPr>
          <w:rFonts w:ascii="Times New Roman" w:eastAsia="Calibri" w:hAnsi="Times New Roman" w:cs="Times New Roman"/>
          <w:sz w:val="28"/>
          <w:szCs w:val="28"/>
        </w:rPr>
        <w:t>Ф</w:t>
      </w:r>
      <w:r w:rsidR="00F96298" w:rsidRPr="002B5367">
        <w:rPr>
          <w:rFonts w:ascii="Times New Roman" w:hAnsi="Times New Roman" w:cs="Times New Roman"/>
          <w:sz w:val="28"/>
          <w:szCs w:val="28"/>
        </w:rPr>
        <w:t>.</w:t>
      </w:r>
      <w:r w:rsidRPr="002B5367">
        <w:rPr>
          <w:rFonts w:ascii="Times New Roman" w:hAnsi="Times New Roman" w:cs="Times New Roman"/>
          <w:sz w:val="28"/>
          <w:szCs w:val="28"/>
        </w:rPr>
        <w:t>)</w:t>
      </w:r>
    </w:p>
    <w:p w:rsidR="00BA31AA" w:rsidRPr="00053B2D" w:rsidRDefault="00BA31AA" w:rsidP="003A721D">
      <w:pPr>
        <w:jc w:val="center"/>
        <w:rPr>
          <w:rFonts w:ascii="Times New Roman" w:hAnsi="Times New Roman" w:cs="Times New Roman"/>
          <w:sz w:val="24"/>
          <w:szCs w:val="24"/>
        </w:rPr>
      </w:pPr>
      <w:r w:rsidRPr="00053B2D">
        <w:rPr>
          <w:rFonts w:ascii="Times New Roman" w:hAnsi="Times New Roman" w:cs="Times New Roman"/>
          <w:sz w:val="24"/>
          <w:szCs w:val="24"/>
        </w:rPr>
        <w:t>Уважаемые члены товарищества!</w:t>
      </w:r>
    </w:p>
    <w:p w:rsidR="00BA31AA" w:rsidRPr="00053B2D" w:rsidRDefault="00BA31AA" w:rsidP="00262C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B2D">
        <w:rPr>
          <w:rFonts w:ascii="Times New Roman" w:hAnsi="Times New Roman" w:cs="Times New Roman"/>
          <w:sz w:val="24"/>
          <w:szCs w:val="24"/>
        </w:rPr>
        <w:t xml:space="preserve">Председатель СНТ осуществляет свою деятельность согласно Уставу СНТ и ФЗ №217. СНТ </w:t>
      </w:r>
      <w:r w:rsidR="00DE6318" w:rsidRPr="00053B2D">
        <w:rPr>
          <w:rFonts w:ascii="Times New Roman" w:hAnsi="Times New Roman" w:cs="Times New Roman"/>
          <w:sz w:val="24"/>
          <w:szCs w:val="24"/>
        </w:rPr>
        <w:t>использует</w:t>
      </w:r>
      <w:r w:rsidRPr="00053B2D">
        <w:rPr>
          <w:rFonts w:ascii="Times New Roman" w:hAnsi="Times New Roman" w:cs="Times New Roman"/>
          <w:sz w:val="24"/>
          <w:szCs w:val="24"/>
        </w:rPr>
        <w:t xml:space="preserve"> упрощённую систему налогообложения. Бухгалтерский учет ведется при помощи лицензионного программного обеспечения. Все расчеты в СНТ ведутся в безналичной форме через расчетный счет, открытый в Банк</w:t>
      </w:r>
      <w:r w:rsidR="005C1544" w:rsidRPr="00053B2D">
        <w:rPr>
          <w:rFonts w:ascii="Times New Roman" w:hAnsi="Times New Roman" w:cs="Times New Roman"/>
          <w:sz w:val="24"/>
          <w:szCs w:val="24"/>
        </w:rPr>
        <w:t xml:space="preserve">е </w:t>
      </w:r>
      <w:r w:rsidRPr="00053B2D">
        <w:rPr>
          <w:rFonts w:ascii="Times New Roman" w:hAnsi="Times New Roman" w:cs="Times New Roman"/>
          <w:sz w:val="24"/>
          <w:szCs w:val="24"/>
        </w:rPr>
        <w:t xml:space="preserve">«ФК ОТКРЫТИЕ», что делает абсолютно прозрачными расчеты с поставщиками, сотрудниками. </w:t>
      </w:r>
      <w:r w:rsidRPr="00053B2D">
        <w:rPr>
          <w:rFonts w:ascii="Times New Roman" w:hAnsi="Times New Roman" w:cs="Times New Roman"/>
          <w:b/>
          <w:sz w:val="24"/>
          <w:szCs w:val="24"/>
        </w:rPr>
        <w:t>Наличных средств в СНТ нет!</w:t>
      </w:r>
    </w:p>
    <w:p w:rsidR="00745F51" w:rsidRPr="00053B2D" w:rsidRDefault="00745F51" w:rsidP="00262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420A" w:rsidRPr="00053B2D" w:rsidRDefault="00450914" w:rsidP="00281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B2D">
        <w:rPr>
          <w:rFonts w:ascii="Times New Roman" w:hAnsi="Times New Roman" w:cs="Times New Roman"/>
          <w:b/>
          <w:sz w:val="24"/>
          <w:szCs w:val="24"/>
        </w:rPr>
        <w:t>Кадровый состав.</w:t>
      </w:r>
      <w:r w:rsidRPr="00053B2D">
        <w:rPr>
          <w:rFonts w:ascii="Times New Roman" w:hAnsi="Times New Roman" w:cs="Times New Roman"/>
          <w:sz w:val="24"/>
          <w:szCs w:val="24"/>
        </w:rPr>
        <w:t xml:space="preserve"> В штате СНТ предусмотрено 5 единиц: Председатель СНТ, электрик и 3 дежурных по СНТ</w:t>
      </w:r>
      <w:r w:rsidR="007B6C41">
        <w:rPr>
          <w:rFonts w:ascii="Times New Roman" w:hAnsi="Times New Roman" w:cs="Times New Roman"/>
          <w:sz w:val="24"/>
          <w:szCs w:val="24"/>
        </w:rPr>
        <w:t xml:space="preserve"> по 0,75 ставки</w:t>
      </w:r>
      <w:r w:rsidRPr="00053B2D">
        <w:rPr>
          <w:rFonts w:ascii="Times New Roman" w:hAnsi="Times New Roman" w:cs="Times New Roman"/>
          <w:sz w:val="24"/>
          <w:szCs w:val="24"/>
        </w:rPr>
        <w:t>. Со в</w:t>
      </w:r>
      <w:r w:rsidR="00DE6318" w:rsidRPr="00053B2D">
        <w:rPr>
          <w:rFonts w:ascii="Times New Roman" w:hAnsi="Times New Roman" w:cs="Times New Roman"/>
          <w:sz w:val="24"/>
          <w:szCs w:val="24"/>
        </w:rPr>
        <w:t>семи заключены трудовые договоры</w:t>
      </w:r>
      <w:r w:rsidRPr="00053B2D">
        <w:rPr>
          <w:rFonts w:ascii="Times New Roman" w:hAnsi="Times New Roman" w:cs="Times New Roman"/>
          <w:sz w:val="24"/>
          <w:szCs w:val="24"/>
        </w:rPr>
        <w:t xml:space="preserve">. </w:t>
      </w:r>
      <w:r w:rsidR="002721EC" w:rsidRPr="00053B2D">
        <w:rPr>
          <w:rFonts w:ascii="Times New Roman" w:hAnsi="Times New Roman" w:cs="Times New Roman"/>
          <w:sz w:val="24"/>
          <w:szCs w:val="24"/>
        </w:rPr>
        <w:t>Зарплаты, отпуск</w:t>
      </w:r>
      <w:r w:rsidR="007B6C41">
        <w:rPr>
          <w:rFonts w:ascii="Times New Roman" w:hAnsi="Times New Roman" w:cs="Times New Roman"/>
          <w:sz w:val="24"/>
          <w:szCs w:val="24"/>
        </w:rPr>
        <w:t>, больничных листов не было,</w:t>
      </w:r>
      <w:r w:rsidR="007B1FDB" w:rsidRPr="00053B2D">
        <w:rPr>
          <w:rFonts w:ascii="Times New Roman" w:hAnsi="Times New Roman" w:cs="Times New Roman"/>
          <w:sz w:val="24"/>
          <w:szCs w:val="24"/>
        </w:rPr>
        <w:t xml:space="preserve"> -  оплачивались во время и в полном объеме. Вовремя составлялись </w:t>
      </w:r>
      <w:r w:rsidR="007B6C41">
        <w:rPr>
          <w:rFonts w:ascii="Times New Roman" w:hAnsi="Times New Roman" w:cs="Times New Roman"/>
          <w:sz w:val="24"/>
          <w:szCs w:val="24"/>
        </w:rPr>
        <w:t>Уведомления и персонифицированные отчеты.</w:t>
      </w:r>
      <w:r w:rsidR="00F96298" w:rsidRPr="00053B2D">
        <w:rPr>
          <w:rFonts w:ascii="Times New Roman" w:hAnsi="Times New Roman" w:cs="Times New Roman"/>
          <w:sz w:val="24"/>
          <w:szCs w:val="24"/>
        </w:rPr>
        <w:t xml:space="preserve"> </w:t>
      </w:r>
      <w:r w:rsidR="002B4BC8" w:rsidRPr="00053B2D">
        <w:rPr>
          <w:rFonts w:ascii="Times New Roman" w:hAnsi="Times New Roman" w:cs="Times New Roman"/>
          <w:sz w:val="24"/>
          <w:szCs w:val="24"/>
        </w:rPr>
        <w:t xml:space="preserve"> </w:t>
      </w:r>
      <w:r w:rsidR="002B4BC8" w:rsidRPr="00053B2D">
        <w:rPr>
          <w:rFonts w:ascii="Times New Roman" w:hAnsi="Times New Roman" w:cs="Times New Roman"/>
          <w:b/>
          <w:sz w:val="24"/>
          <w:szCs w:val="24"/>
        </w:rPr>
        <w:t>Долгов перед сотрудниками нет.</w:t>
      </w:r>
    </w:p>
    <w:p w:rsidR="007B1FDB" w:rsidRPr="00053B2D" w:rsidRDefault="007B6C41" w:rsidP="00281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Единый налог (30%), НДФЛ (13%),</w:t>
      </w:r>
      <w:r w:rsidR="007B1FDB" w:rsidRPr="00053B2D">
        <w:rPr>
          <w:rFonts w:ascii="Times New Roman" w:hAnsi="Times New Roman" w:cs="Times New Roman"/>
          <w:sz w:val="24"/>
          <w:szCs w:val="24"/>
        </w:rPr>
        <w:t xml:space="preserve"> взносы от несчастных случаев</w:t>
      </w:r>
      <w:r>
        <w:rPr>
          <w:rFonts w:ascii="Times New Roman" w:hAnsi="Times New Roman" w:cs="Times New Roman"/>
          <w:sz w:val="24"/>
          <w:szCs w:val="24"/>
        </w:rPr>
        <w:t xml:space="preserve"> (0,25)</w:t>
      </w:r>
      <w:r w:rsidR="007B1FDB" w:rsidRPr="00053B2D">
        <w:rPr>
          <w:rFonts w:ascii="Times New Roman" w:hAnsi="Times New Roman" w:cs="Times New Roman"/>
          <w:sz w:val="24"/>
          <w:szCs w:val="24"/>
        </w:rPr>
        <w:t xml:space="preserve">, Земельный налог, УСН - налог на доход (от магазина) – все </w:t>
      </w:r>
      <w:r w:rsidR="00262CC1" w:rsidRPr="00053B2D">
        <w:rPr>
          <w:rFonts w:ascii="Times New Roman" w:hAnsi="Times New Roman" w:cs="Times New Roman"/>
          <w:sz w:val="24"/>
          <w:szCs w:val="24"/>
        </w:rPr>
        <w:t>оплачено.</w:t>
      </w:r>
      <w:r w:rsidR="007B1FDB" w:rsidRPr="00053B2D">
        <w:rPr>
          <w:rFonts w:ascii="Times New Roman" w:hAnsi="Times New Roman" w:cs="Times New Roman"/>
          <w:sz w:val="24"/>
          <w:szCs w:val="24"/>
        </w:rPr>
        <w:t xml:space="preserve"> </w:t>
      </w:r>
      <w:r w:rsidR="00262CC1" w:rsidRPr="00053B2D">
        <w:rPr>
          <w:rFonts w:ascii="Times New Roman" w:hAnsi="Times New Roman" w:cs="Times New Roman"/>
          <w:b/>
          <w:sz w:val="24"/>
          <w:szCs w:val="24"/>
        </w:rPr>
        <w:t>Д</w:t>
      </w:r>
      <w:r w:rsidR="007B1FDB" w:rsidRPr="00053B2D">
        <w:rPr>
          <w:rFonts w:ascii="Times New Roman" w:hAnsi="Times New Roman" w:cs="Times New Roman"/>
          <w:b/>
          <w:sz w:val="24"/>
          <w:szCs w:val="24"/>
        </w:rPr>
        <w:t>олгов перед государством нет.</w:t>
      </w:r>
    </w:p>
    <w:p w:rsidR="00F96298" w:rsidRPr="00053B2D" w:rsidRDefault="00F96298" w:rsidP="00262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BC8" w:rsidRPr="00053B2D" w:rsidRDefault="002B4BC8" w:rsidP="00262C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B2D">
        <w:rPr>
          <w:rFonts w:ascii="Times New Roman" w:hAnsi="Times New Roman" w:cs="Times New Roman"/>
          <w:b/>
          <w:sz w:val="24"/>
          <w:szCs w:val="24"/>
        </w:rPr>
        <w:t>Работа предсе</w:t>
      </w:r>
      <w:r w:rsidR="00281996" w:rsidRPr="00053B2D">
        <w:rPr>
          <w:rFonts w:ascii="Times New Roman" w:hAnsi="Times New Roman" w:cs="Times New Roman"/>
          <w:b/>
          <w:sz w:val="24"/>
          <w:szCs w:val="24"/>
        </w:rPr>
        <w:t>дателя и правления СНТ «Поляна»</w:t>
      </w:r>
    </w:p>
    <w:p w:rsidR="00281996" w:rsidRPr="00053B2D" w:rsidRDefault="00281996" w:rsidP="00262C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BC8" w:rsidRPr="00053B2D" w:rsidRDefault="002B4BC8" w:rsidP="0026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B2D">
        <w:rPr>
          <w:rFonts w:ascii="Times New Roman" w:hAnsi="Times New Roman" w:cs="Times New Roman"/>
          <w:sz w:val="24"/>
          <w:szCs w:val="24"/>
        </w:rPr>
        <w:t xml:space="preserve">В состав правления входит 5 члена СНТ: </w:t>
      </w:r>
    </w:p>
    <w:p w:rsidR="005F7974" w:rsidRPr="00053B2D" w:rsidRDefault="00262CC1" w:rsidP="0026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B2D">
        <w:rPr>
          <w:rFonts w:ascii="Times New Roman" w:hAnsi="Times New Roman" w:cs="Times New Roman"/>
          <w:sz w:val="24"/>
          <w:szCs w:val="24"/>
        </w:rPr>
        <w:t>п</w:t>
      </w:r>
      <w:r w:rsidR="002B4BC8" w:rsidRPr="00053B2D">
        <w:rPr>
          <w:rFonts w:ascii="Times New Roman" w:hAnsi="Times New Roman" w:cs="Times New Roman"/>
          <w:sz w:val="24"/>
          <w:szCs w:val="24"/>
        </w:rPr>
        <w:t>редседатель Товарищества – Федулова Г</w:t>
      </w:r>
      <w:r w:rsidR="008C5A6B" w:rsidRPr="00053B2D">
        <w:rPr>
          <w:rFonts w:ascii="Times New Roman" w:hAnsi="Times New Roman" w:cs="Times New Roman"/>
          <w:sz w:val="24"/>
          <w:szCs w:val="24"/>
        </w:rPr>
        <w:t>алина</w:t>
      </w:r>
      <w:r w:rsidR="002B4BC8" w:rsidRPr="00053B2D">
        <w:rPr>
          <w:rFonts w:ascii="Times New Roman" w:hAnsi="Times New Roman" w:cs="Times New Roman"/>
          <w:sz w:val="24"/>
          <w:szCs w:val="24"/>
        </w:rPr>
        <w:t xml:space="preserve"> Ф</w:t>
      </w:r>
      <w:r w:rsidR="008C5A6B" w:rsidRPr="00053B2D">
        <w:rPr>
          <w:rFonts w:ascii="Times New Roman" w:hAnsi="Times New Roman" w:cs="Times New Roman"/>
          <w:sz w:val="24"/>
          <w:szCs w:val="24"/>
        </w:rPr>
        <w:t>едоровна</w:t>
      </w:r>
      <w:r w:rsidR="002B4BC8" w:rsidRPr="00053B2D">
        <w:rPr>
          <w:rFonts w:ascii="Times New Roman" w:hAnsi="Times New Roman" w:cs="Times New Roman"/>
          <w:sz w:val="24"/>
          <w:szCs w:val="24"/>
        </w:rPr>
        <w:t xml:space="preserve"> (уч</w:t>
      </w:r>
      <w:r w:rsidR="008C5A6B" w:rsidRPr="00053B2D">
        <w:rPr>
          <w:rFonts w:ascii="Times New Roman" w:hAnsi="Times New Roman" w:cs="Times New Roman"/>
          <w:sz w:val="24"/>
          <w:szCs w:val="24"/>
        </w:rPr>
        <w:t>.</w:t>
      </w:r>
      <w:r w:rsidR="002B4BC8" w:rsidRPr="00053B2D">
        <w:rPr>
          <w:rFonts w:ascii="Times New Roman" w:hAnsi="Times New Roman" w:cs="Times New Roman"/>
          <w:sz w:val="24"/>
          <w:szCs w:val="24"/>
        </w:rPr>
        <w:t>124, 19)</w:t>
      </w:r>
    </w:p>
    <w:p w:rsidR="00262CC1" w:rsidRPr="00053B2D" w:rsidRDefault="00262CC1" w:rsidP="0026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B2D">
        <w:rPr>
          <w:rFonts w:ascii="Times New Roman" w:hAnsi="Times New Roman" w:cs="Times New Roman"/>
          <w:sz w:val="24"/>
          <w:szCs w:val="24"/>
        </w:rPr>
        <w:t>ч</w:t>
      </w:r>
      <w:r w:rsidR="002B4BC8" w:rsidRPr="00053B2D">
        <w:rPr>
          <w:rFonts w:ascii="Times New Roman" w:hAnsi="Times New Roman" w:cs="Times New Roman"/>
          <w:sz w:val="24"/>
          <w:szCs w:val="24"/>
        </w:rPr>
        <w:t>лен</w:t>
      </w:r>
      <w:r w:rsidR="005F7974" w:rsidRPr="00053B2D">
        <w:rPr>
          <w:rFonts w:ascii="Times New Roman" w:hAnsi="Times New Roman" w:cs="Times New Roman"/>
          <w:sz w:val="24"/>
          <w:szCs w:val="24"/>
        </w:rPr>
        <w:t>ы</w:t>
      </w:r>
      <w:r w:rsidR="002B4BC8" w:rsidRPr="00053B2D">
        <w:rPr>
          <w:rFonts w:ascii="Times New Roman" w:hAnsi="Times New Roman" w:cs="Times New Roman"/>
          <w:sz w:val="24"/>
          <w:szCs w:val="24"/>
        </w:rPr>
        <w:t xml:space="preserve"> правления</w:t>
      </w:r>
      <w:r w:rsidRPr="00053B2D">
        <w:rPr>
          <w:rFonts w:ascii="Times New Roman" w:hAnsi="Times New Roman" w:cs="Times New Roman"/>
          <w:sz w:val="24"/>
          <w:szCs w:val="24"/>
        </w:rPr>
        <w:t>:</w:t>
      </w:r>
      <w:r w:rsidR="002B4BC8" w:rsidRPr="00053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B08" w:rsidRPr="00053B2D" w:rsidRDefault="002B4BC8" w:rsidP="0026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B2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053B2D">
        <w:rPr>
          <w:rFonts w:ascii="Times New Roman" w:hAnsi="Times New Roman" w:cs="Times New Roman"/>
          <w:sz w:val="24"/>
          <w:szCs w:val="24"/>
        </w:rPr>
        <w:t>Низовская</w:t>
      </w:r>
      <w:proofErr w:type="spellEnd"/>
      <w:r w:rsidRPr="00053B2D">
        <w:rPr>
          <w:rFonts w:ascii="Times New Roman" w:hAnsi="Times New Roman" w:cs="Times New Roman"/>
          <w:sz w:val="24"/>
          <w:szCs w:val="24"/>
        </w:rPr>
        <w:t xml:space="preserve"> Ю</w:t>
      </w:r>
      <w:r w:rsidR="005F7974" w:rsidRPr="00053B2D">
        <w:rPr>
          <w:rFonts w:ascii="Times New Roman" w:hAnsi="Times New Roman" w:cs="Times New Roman"/>
          <w:sz w:val="24"/>
          <w:szCs w:val="24"/>
        </w:rPr>
        <w:t>лия Владимировна</w:t>
      </w:r>
      <w:r w:rsidRPr="00053B2D">
        <w:rPr>
          <w:rFonts w:ascii="Times New Roman" w:hAnsi="Times New Roman" w:cs="Times New Roman"/>
          <w:sz w:val="24"/>
          <w:szCs w:val="24"/>
        </w:rPr>
        <w:t xml:space="preserve"> (уч</w:t>
      </w:r>
      <w:r w:rsidR="008C5A6B" w:rsidRPr="00053B2D">
        <w:rPr>
          <w:rFonts w:ascii="Times New Roman" w:hAnsi="Times New Roman" w:cs="Times New Roman"/>
          <w:sz w:val="24"/>
          <w:szCs w:val="24"/>
        </w:rPr>
        <w:t>.</w:t>
      </w:r>
      <w:r w:rsidRPr="00053B2D">
        <w:rPr>
          <w:rFonts w:ascii="Times New Roman" w:hAnsi="Times New Roman" w:cs="Times New Roman"/>
          <w:sz w:val="24"/>
          <w:szCs w:val="24"/>
        </w:rPr>
        <w:t xml:space="preserve">  208, 209)</w:t>
      </w:r>
      <w:r w:rsidR="007A5B08" w:rsidRPr="00053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BC8" w:rsidRPr="00053B2D" w:rsidRDefault="007A5B08" w:rsidP="0026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B2D">
        <w:rPr>
          <w:rFonts w:ascii="Times New Roman" w:hAnsi="Times New Roman" w:cs="Times New Roman"/>
          <w:sz w:val="24"/>
          <w:szCs w:val="24"/>
        </w:rPr>
        <w:t>- А</w:t>
      </w:r>
      <w:r w:rsidR="002721EC" w:rsidRPr="00053B2D">
        <w:rPr>
          <w:rFonts w:ascii="Times New Roman" w:hAnsi="Times New Roman" w:cs="Times New Roman"/>
          <w:sz w:val="24"/>
          <w:szCs w:val="24"/>
        </w:rPr>
        <w:t>рхипова Елена Леонидовна (уч. 214</w:t>
      </w:r>
      <w:r w:rsidR="002B4BC8" w:rsidRPr="00053B2D">
        <w:rPr>
          <w:rFonts w:ascii="Times New Roman" w:hAnsi="Times New Roman" w:cs="Times New Roman"/>
          <w:sz w:val="24"/>
          <w:szCs w:val="24"/>
        </w:rPr>
        <w:t>)</w:t>
      </w:r>
    </w:p>
    <w:p w:rsidR="002B4BC8" w:rsidRPr="00053B2D" w:rsidRDefault="002B4BC8" w:rsidP="0026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B2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053B2D">
        <w:rPr>
          <w:rFonts w:ascii="Times New Roman" w:hAnsi="Times New Roman" w:cs="Times New Roman"/>
          <w:sz w:val="24"/>
          <w:szCs w:val="24"/>
        </w:rPr>
        <w:t>Каледин</w:t>
      </w:r>
      <w:proofErr w:type="spellEnd"/>
      <w:r w:rsidRPr="00053B2D">
        <w:rPr>
          <w:rFonts w:ascii="Times New Roman" w:hAnsi="Times New Roman" w:cs="Times New Roman"/>
          <w:sz w:val="24"/>
          <w:szCs w:val="24"/>
        </w:rPr>
        <w:t xml:space="preserve"> Н</w:t>
      </w:r>
      <w:r w:rsidR="008C5A6B" w:rsidRPr="00053B2D">
        <w:rPr>
          <w:rFonts w:ascii="Times New Roman" w:hAnsi="Times New Roman" w:cs="Times New Roman"/>
          <w:sz w:val="24"/>
          <w:szCs w:val="24"/>
        </w:rPr>
        <w:t>иколай</w:t>
      </w:r>
      <w:r w:rsidRPr="00053B2D">
        <w:rPr>
          <w:rFonts w:ascii="Times New Roman" w:hAnsi="Times New Roman" w:cs="Times New Roman"/>
          <w:sz w:val="24"/>
          <w:szCs w:val="24"/>
        </w:rPr>
        <w:t xml:space="preserve"> А</w:t>
      </w:r>
      <w:r w:rsidR="008C5A6B" w:rsidRPr="00053B2D">
        <w:rPr>
          <w:rFonts w:ascii="Times New Roman" w:hAnsi="Times New Roman" w:cs="Times New Roman"/>
          <w:sz w:val="24"/>
          <w:szCs w:val="24"/>
        </w:rPr>
        <w:t>ндреевич</w:t>
      </w:r>
      <w:r w:rsidRPr="00053B2D">
        <w:rPr>
          <w:rFonts w:ascii="Times New Roman" w:hAnsi="Times New Roman" w:cs="Times New Roman"/>
          <w:sz w:val="24"/>
          <w:szCs w:val="24"/>
        </w:rPr>
        <w:t xml:space="preserve"> (уч</w:t>
      </w:r>
      <w:r w:rsidR="008C5A6B" w:rsidRPr="00053B2D">
        <w:rPr>
          <w:rFonts w:ascii="Times New Roman" w:hAnsi="Times New Roman" w:cs="Times New Roman"/>
          <w:sz w:val="24"/>
          <w:szCs w:val="24"/>
        </w:rPr>
        <w:t>.</w:t>
      </w:r>
      <w:r w:rsidRPr="00053B2D">
        <w:rPr>
          <w:rFonts w:ascii="Times New Roman" w:hAnsi="Times New Roman" w:cs="Times New Roman"/>
          <w:sz w:val="24"/>
          <w:szCs w:val="24"/>
        </w:rPr>
        <w:t xml:space="preserve"> 99)</w:t>
      </w:r>
    </w:p>
    <w:p w:rsidR="002B4BC8" w:rsidRPr="00053B2D" w:rsidRDefault="002B4BC8" w:rsidP="0026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B2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053B2D">
        <w:rPr>
          <w:rFonts w:ascii="Times New Roman" w:hAnsi="Times New Roman" w:cs="Times New Roman"/>
          <w:sz w:val="24"/>
          <w:szCs w:val="24"/>
        </w:rPr>
        <w:t>Сошнев</w:t>
      </w:r>
      <w:proofErr w:type="spellEnd"/>
      <w:r w:rsidRPr="00053B2D">
        <w:rPr>
          <w:rFonts w:ascii="Times New Roman" w:hAnsi="Times New Roman" w:cs="Times New Roman"/>
          <w:sz w:val="24"/>
          <w:szCs w:val="24"/>
        </w:rPr>
        <w:t xml:space="preserve"> К</w:t>
      </w:r>
      <w:r w:rsidR="008C5A6B" w:rsidRPr="00053B2D">
        <w:rPr>
          <w:rFonts w:ascii="Times New Roman" w:hAnsi="Times New Roman" w:cs="Times New Roman"/>
          <w:sz w:val="24"/>
          <w:szCs w:val="24"/>
        </w:rPr>
        <w:t>онстантин</w:t>
      </w:r>
      <w:r w:rsidRPr="00053B2D">
        <w:rPr>
          <w:rFonts w:ascii="Times New Roman" w:hAnsi="Times New Roman" w:cs="Times New Roman"/>
          <w:sz w:val="24"/>
          <w:szCs w:val="24"/>
        </w:rPr>
        <w:t xml:space="preserve"> Н</w:t>
      </w:r>
      <w:r w:rsidR="008C5A6B" w:rsidRPr="00053B2D">
        <w:rPr>
          <w:rFonts w:ascii="Times New Roman" w:hAnsi="Times New Roman" w:cs="Times New Roman"/>
          <w:sz w:val="24"/>
          <w:szCs w:val="24"/>
        </w:rPr>
        <w:t>иколаевич</w:t>
      </w:r>
      <w:r w:rsidRPr="00053B2D">
        <w:rPr>
          <w:rFonts w:ascii="Times New Roman" w:hAnsi="Times New Roman" w:cs="Times New Roman"/>
          <w:sz w:val="24"/>
          <w:szCs w:val="24"/>
        </w:rPr>
        <w:t xml:space="preserve"> (уч</w:t>
      </w:r>
      <w:r w:rsidR="008C5A6B" w:rsidRPr="00053B2D">
        <w:rPr>
          <w:rFonts w:ascii="Times New Roman" w:hAnsi="Times New Roman" w:cs="Times New Roman"/>
          <w:sz w:val="24"/>
          <w:szCs w:val="24"/>
        </w:rPr>
        <w:t>.</w:t>
      </w:r>
      <w:r w:rsidR="0095580A" w:rsidRPr="00053B2D">
        <w:rPr>
          <w:rFonts w:ascii="Times New Roman" w:hAnsi="Times New Roman" w:cs="Times New Roman"/>
          <w:sz w:val="24"/>
          <w:szCs w:val="24"/>
        </w:rPr>
        <w:t xml:space="preserve"> 10</w:t>
      </w:r>
      <w:r w:rsidRPr="00053B2D">
        <w:rPr>
          <w:rFonts w:ascii="Times New Roman" w:hAnsi="Times New Roman" w:cs="Times New Roman"/>
          <w:sz w:val="24"/>
          <w:szCs w:val="24"/>
        </w:rPr>
        <w:t>)</w:t>
      </w:r>
    </w:p>
    <w:p w:rsidR="00F95840" w:rsidRDefault="007B6C41" w:rsidP="00F95840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AFF">
        <w:rPr>
          <w:rFonts w:ascii="Times New Roman" w:hAnsi="Times New Roman" w:cs="Times New Roman"/>
          <w:b/>
          <w:sz w:val="24"/>
          <w:szCs w:val="24"/>
        </w:rPr>
        <w:t>Наши дела:</w:t>
      </w:r>
    </w:p>
    <w:p w:rsidR="00CF5251" w:rsidRPr="00CF5251" w:rsidRDefault="00CF5251" w:rsidP="00CF5251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заброшенных участках. </w:t>
      </w:r>
      <w:r>
        <w:rPr>
          <w:rFonts w:ascii="Times New Roman" w:hAnsi="Times New Roman" w:cs="Times New Roman"/>
          <w:sz w:val="24"/>
          <w:szCs w:val="24"/>
        </w:rPr>
        <w:t xml:space="preserve">В настоящее время Земельный комитет Конаковского района выявляет заброшенные участки, участки, используемые не по целевому назначению, участки, ранее учтенные, но не поставленные на учет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Россреестре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0248C">
        <w:rPr>
          <w:rFonts w:ascii="Times New Roman" w:hAnsi="Times New Roman" w:cs="Times New Roman"/>
          <w:sz w:val="24"/>
          <w:szCs w:val="24"/>
        </w:rPr>
        <w:t xml:space="preserve"> У нас есть такие участки. На участок №198 (нет хозяев уже 15 лет) нами подано Заявление о признании его «</w:t>
      </w:r>
      <w:proofErr w:type="spellStart"/>
      <w:r w:rsidR="0090248C">
        <w:rPr>
          <w:rFonts w:ascii="Times New Roman" w:hAnsi="Times New Roman" w:cs="Times New Roman"/>
          <w:sz w:val="24"/>
          <w:szCs w:val="24"/>
        </w:rPr>
        <w:t>безхозяйным</w:t>
      </w:r>
      <w:proofErr w:type="spellEnd"/>
      <w:r w:rsidR="0090248C">
        <w:rPr>
          <w:rFonts w:ascii="Times New Roman" w:hAnsi="Times New Roman" w:cs="Times New Roman"/>
          <w:sz w:val="24"/>
          <w:szCs w:val="24"/>
        </w:rPr>
        <w:t xml:space="preserve">», обещали нам помочь. По другим </w:t>
      </w:r>
      <w:proofErr w:type="gramStart"/>
      <w:r w:rsidR="0090248C">
        <w:rPr>
          <w:rFonts w:ascii="Times New Roman" w:hAnsi="Times New Roman" w:cs="Times New Roman"/>
          <w:sz w:val="24"/>
          <w:szCs w:val="24"/>
        </w:rPr>
        <w:t>захламленным</w:t>
      </w:r>
      <w:proofErr w:type="gramEnd"/>
      <w:r w:rsidR="0090248C">
        <w:rPr>
          <w:rFonts w:ascii="Times New Roman" w:hAnsi="Times New Roman" w:cs="Times New Roman"/>
          <w:sz w:val="24"/>
          <w:szCs w:val="24"/>
        </w:rPr>
        <w:t xml:space="preserve"> участкам проводилась работа по обследованию и составлению Актов на предмет нецелевого использования земли. Сдвиги ощутимые, некоторые участки приводятся в порядок. Работа должна быть продолжена.</w:t>
      </w:r>
    </w:p>
    <w:p w:rsidR="00CA7414" w:rsidRPr="00860560" w:rsidRDefault="006300E2" w:rsidP="00860560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E2">
        <w:rPr>
          <w:rFonts w:ascii="Times New Roman" w:hAnsi="Times New Roman" w:cs="Times New Roman"/>
          <w:b/>
          <w:sz w:val="24"/>
          <w:szCs w:val="24"/>
        </w:rPr>
        <w:t>О дорогах.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C41" w:rsidRPr="00860560">
        <w:rPr>
          <w:rFonts w:ascii="Times New Roman" w:hAnsi="Times New Roman" w:cs="Times New Roman"/>
          <w:sz w:val="24"/>
          <w:szCs w:val="24"/>
        </w:rPr>
        <w:t>В июне</w:t>
      </w:r>
      <w:r w:rsidR="00C0333C" w:rsidRPr="00860560">
        <w:rPr>
          <w:rFonts w:ascii="Times New Roman" w:hAnsi="Times New Roman" w:cs="Times New Roman"/>
          <w:sz w:val="24"/>
          <w:szCs w:val="24"/>
        </w:rPr>
        <w:t xml:space="preserve"> </w:t>
      </w:r>
      <w:r w:rsidR="00E26CF3" w:rsidRPr="006300E2">
        <w:rPr>
          <w:rFonts w:ascii="Times New Roman" w:hAnsi="Times New Roman" w:cs="Times New Roman"/>
          <w:b/>
          <w:sz w:val="24"/>
          <w:szCs w:val="24"/>
        </w:rPr>
        <w:t>отсыпаны все дороги СНТ</w:t>
      </w:r>
      <w:r w:rsidR="00E26CF3" w:rsidRPr="00860560">
        <w:rPr>
          <w:rFonts w:ascii="Times New Roman" w:hAnsi="Times New Roman" w:cs="Times New Roman"/>
          <w:sz w:val="24"/>
          <w:szCs w:val="24"/>
        </w:rPr>
        <w:t xml:space="preserve">: 10 лучей </w:t>
      </w:r>
      <w:r w:rsidR="00C0333C" w:rsidRPr="00860560">
        <w:rPr>
          <w:rFonts w:ascii="Times New Roman" w:hAnsi="Times New Roman" w:cs="Times New Roman"/>
          <w:sz w:val="24"/>
          <w:szCs w:val="24"/>
        </w:rPr>
        <w:t>асфальтовой крошкой</w:t>
      </w:r>
      <w:r w:rsidR="007B6C41" w:rsidRPr="00860560">
        <w:rPr>
          <w:rFonts w:ascii="Times New Roman" w:hAnsi="Times New Roman" w:cs="Times New Roman"/>
          <w:sz w:val="24"/>
          <w:szCs w:val="24"/>
        </w:rPr>
        <w:t xml:space="preserve"> </w:t>
      </w:r>
      <w:r w:rsidR="00E26CF3" w:rsidRPr="00860560">
        <w:rPr>
          <w:rFonts w:ascii="Times New Roman" w:hAnsi="Times New Roman" w:cs="Times New Roman"/>
          <w:sz w:val="24"/>
          <w:szCs w:val="24"/>
        </w:rPr>
        <w:t xml:space="preserve">и </w:t>
      </w:r>
      <w:r w:rsidR="007B6C41" w:rsidRPr="00860560">
        <w:rPr>
          <w:rFonts w:ascii="Times New Roman" w:hAnsi="Times New Roman" w:cs="Times New Roman"/>
          <w:sz w:val="24"/>
          <w:szCs w:val="24"/>
        </w:rPr>
        <w:t xml:space="preserve">2 </w:t>
      </w:r>
      <w:r w:rsidR="00E26CF3" w:rsidRPr="00860560">
        <w:rPr>
          <w:rFonts w:ascii="Times New Roman" w:hAnsi="Times New Roman" w:cs="Times New Roman"/>
          <w:sz w:val="24"/>
          <w:szCs w:val="24"/>
        </w:rPr>
        <w:t xml:space="preserve">луча -  гравием, а также </w:t>
      </w:r>
      <w:r w:rsidR="007B6C41" w:rsidRPr="00860560">
        <w:rPr>
          <w:rFonts w:ascii="Times New Roman" w:hAnsi="Times New Roman" w:cs="Times New Roman"/>
          <w:sz w:val="24"/>
          <w:szCs w:val="24"/>
        </w:rPr>
        <w:t xml:space="preserve">отсыпаны </w:t>
      </w:r>
      <w:r w:rsidR="00C0333C" w:rsidRPr="00860560">
        <w:rPr>
          <w:rFonts w:ascii="Times New Roman" w:hAnsi="Times New Roman" w:cs="Times New Roman"/>
          <w:sz w:val="24"/>
          <w:szCs w:val="24"/>
        </w:rPr>
        <w:t xml:space="preserve"> </w:t>
      </w:r>
      <w:r w:rsidR="00E26CF3" w:rsidRPr="00860560">
        <w:rPr>
          <w:rFonts w:ascii="Times New Roman" w:hAnsi="Times New Roman" w:cs="Times New Roman"/>
          <w:sz w:val="24"/>
          <w:szCs w:val="24"/>
        </w:rPr>
        <w:t>частично центральная</w:t>
      </w:r>
      <w:r w:rsidR="00C0333C" w:rsidRPr="00860560">
        <w:rPr>
          <w:rFonts w:ascii="Times New Roman" w:hAnsi="Times New Roman" w:cs="Times New Roman"/>
          <w:sz w:val="24"/>
          <w:szCs w:val="24"/>
        </w:rPr>
        <w:t xml:space="preserve"> </w:t>
      </w:r>
      <w:r w:rsidR="00E26CF3" w:rsidRPr="00860560">
        <w:rPr>
          <w:rFonts w:ascii="Times New Roman" w:hAnsi="Times New Roman" w:cs="Times New Roman"/>
          <w:sz w:val="24"/>
          <w:szCs w:val="24"/>
        </w:rPr>
        <w:t>и подъездная</w:t>
      </w:r>
      <w:r w:rsidR="00CA7414" w:rsidRPr="00860560">
        <w:rPr>
          <w:rFonts w:ascii="Times New Roman" w:hAnsi="Times New Roman" w:cs="Times New Roman"/>
          <w:sz w:val="24"/>
          <w:szCs w:val="24"/>
        </w:rPr>
        <w:t xml:space="preserve"> дорог</w:t>
      </w:r>
      <w:r w:rsidR="00E26CF3" w:rsidRPr="00860560">
        <w:rPr>
          <w:rFonts w:ascii="Times New Roman" w:hAnsi="Times New Roman" w:cs="Times New Roman"/>
          <w:sz w:val="24"/>
          <w:szCs w:val="24"/>
        </w:rPr>
        <w:t>и</w:t>
      </w:r>
      <w:r w:rsidR="00C0333C" w:rsidRPr="00860560">
        <w:rPr>
          <w:rFonts w:ascii="Times New Roman" w:hAnsi="Times New Roman" w:cs="Times New Roman"/>
          <w:sz w:val="24"/>
          <w:szCs w:val="24"/>
        </w:rPr>
        <w:t xml:space="preserve">. </w:t>
      </w:r>
      <w:r w:rsidR="00CA7414" w:rsidRPr="00860560">
        <w:rPr>
          <w:rFonts w:ascii="Times New Roman" w:hAnsi="Times New Roman" w:cs="Times New Roman"/>
          <w:sz w:val="24"/>
          <w:szCs w:val="24"/>
        </w:rPr>
        <w:t xml:space="preserve"> </w:t>
      </w:r>
      <w:r w:rsidR="00E26CF3" w:rsidRPr="00860560">
        <w:rPr>
          <w:rFonts w:ascii="Times New Roman" w:hAnsi="Times New Roman" w:cs="Times New Roman"/>
          <w:sz w:val="24"/>
          <w:szCs w:val="24"/>
        </w:rPr>
        <w:t xml:space="preserve">Производился покос обочин дорог, детской площадки и площадки с КТП. Осенью выравнивалась </w:t>
      </w:r>
      <w:r>
        <w:rPr>
          <w:rFonts w:ascii="Times New Roman" w:hAnsi="Times New Roman" w:cs="Times New Roman"/>
          <w:sz w:val="24"/>
          <w:szCs w:val="24"/>
        </w:rPr>
        <w:t xml:space="preserve">подъездная </w:t>
      </w:r>
      <w:r w:rsidR="00E26CF3" w:rsidRPr="00860560">
        <w:rPr>
          <w:rFonts w:ascii="Times New Roman" w:hAnsi="Times New Roman" w:cs="Times New Roman"/>
          <w:sz w:val="24"/>
          <w:szCs w:val="24"/>
        </w:rPr>
        <w:t xml:space="preserve">дорога грейдером. В зимний период </w:t>
      </w:r>
      <w:r w:rsidR="00755E24" w:rsidRPr="00860560">
        <w:rPr>
          <w:rFonts w:ascii="Times New Roman" w:hAnsi="Times New Roman" w:cs="Times New Roman"/>
          <w:sz w:val="24"/>
          <w:szCs w:val="24"/>
        </w:rPr>
        <w:t xml:space="preserve">расчищались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755E24" w:rsidRPr="00860560">
        <w:rPr>
          <w:rFonts w:ascii="Times New Roman" w:hAnsi="Times New Roman" w:cs="Times New Roman"/>
          <w:sz w:val="24"/>
          <w:szCs w:val="24"/>
        </w:rPr>
        <w:t>дороги трактором и грейдером (выполнялись правила пожарной безопасности).</w:t>
      </w:r>
      <w:r w:rsidR="00860560" w:rsidRPr="00860560">
        <w:rPr>
          <w:rFonts w:ascii="Times New Roman" w:hAnsi="Times New Roman" w:cs="Times New Roman"/>
          <w:sz w:val="24"/>
          <w:szCs w:val="24"/>
        </w:rPr>
        <w:t xml:space="preserve"> </w:t>
      </w:r>
      <w:r w:rsidR="0068704C">
        <w:rPr>
          <w:rFonts w:ascii="Times New Roman" w:hAnsi="Times New Roman" w:cs="Times New Roman"/>
          <w:sz w:val="24"/>
          <w:szCs w:val="24"/>
        </w:rPr>
        <w:t xml:space="preserve">Для сохранности дорог необходимо, что бы они быстро просыхали. Для этого надо содержать в порядке сточные канавы. Проведена работа по чистке и углублению сточных канав вдоль центральной и подъездной дорог. </w:t>
      </w:r>
      <w:r w:rsidR="00CA7414" w:rsidRPr="00860560">
        <w:rPr>
          <w:rFonts w:ascii="Times New Roman" w:hAnsi="Times New Roman" w:cs="Times New Roman"/>
          <w:b/>
          <w:sz w:val="24"/>
          <w:szCs w:val="24"/>
        </w:rPr>
        <w:t xml:space="preserve">Расходы на </w:t>
      </w:r>
      <w:r w:rsidR="00901FC3" w:rsidRPr="00860560">
        <w:rPr>
          <w:rFonts w:ascii="Times New Roman" w:hAnsi="Times New Roman" w:cs="Times New Roman"/>
          <w:b/>
          <w:sz w:val="24"/>
          <w:szCs w:val="24"/>
        </w:rPr>
        <w:t>содержание дорог</w:t>
      </w:r>
      <w:r w:rsidR="00CA7414" w:rsidRPr="00860560">
        <w:rPr>
          <w:rFonts w:ascii="Times New Roman" w:hAnsi="Times New Roman" w:cs="Times New Roman"/>
          <w:b/>
          <w:sz w:val="24"/>
          <w:szCs w:val="24"/>
        </w:rPr>
        <w:t xml:space="preserve"> составили </w:t>
      </w:r>
      <w:r w:rsidR="00755E24" w:rsidRPr="00860560">
        <w:rPr>
          <w:rFonts w:ascii="Times New Roman" w:hAnsi="Times New Roman" w:cs="Times New Roman"/>
          <w:b/>
          <w:sz w:val="24"/>
          <w:szCs w:val="24"/>
        </w:rPr>
        <w:t>942 235,72 руб</w:t>
      </w:r>
      <w:r w:rsidR="00755E24" w:rsidRPr="00860560">
        <w:rPr>
          <w:rFonts w:ascii="Times New Roman" w:hAnsi="Times New Roman" w:cs="Times New Roman"/>
          <w:sz w:val="24"/>
          <w:szCs w:val="24"/>
        </w:rPr>
        <w:t>.</w:t>
      </w:r>
      <w:r w:rsidR="0068704C">
        <w:rPr>
          <w:rFonts w:ascii="Times New Roman" w:hAnsi="Times New Roman" w:cs="Times New Roman"/>
          <w:sz w:val="24"/>
          <w:szCs w:val="24"/>
        </w:rPr>
        <w:t xml:space="preserve"> Уважаемые собственники! Отсыпаны все лучевые </w:t>
      </w:r>
      <w:r w:rsidR="0068704C">
        <w:rPr>
          <w:rFonts w:ascii="Times New Roman" w:hAnsi="Times New Roman" w:cs="Times New Roman"/>
          <w:sz w:val="24"/>
          <w:szCs w:val="24"/>
        </w:rPr>
        <w:lastRenderedPageBreak/>
        <w:t>дороги. Чтобы дороги держались, необходимы хорошие канавы-</w:t>
      </w:r>
      <w:proofErr w:type="spellStart"/>
      <w:r w:rsidR="0068704C">
        <w:rPr>
          <w:rFonts w:ascii="Times New Roman" w:hAnsi="Times New Roman" w:cs="Times New Roman"/>
          <w:sz w:val="24"/>
          <w:szCs w:val="24"/>
        </w:rPr>
        <w:t>ливн</w:t>
      </w:r>
      <w:r w:rsidR="0090248C">
        <w:rPr>
          <w:rFonts w:ascii="Times New Roman" w:hAnsi="Times New Roman" w:cs="Times New Roman"/>
          <w:sz w:val="24"/>
          <w:szCs w:val="24"/>
        </w:rPr>
        <w:t>ё</w:t>
      </w:r>
      <w:r w:rsidR="00783BF7">
        <w:rPr>
          <w:rFonts w:ascii="Times New Roman" w:hAnsi="Times New Roman" w:cs="Times New Roman"/>
          <w:sz w:val="24"/>
          <w:szCs w:val="24"/>
        </w:rPr>
        <w:t>вки</w:t>
      </w:r>
      <w:proofErr w:type="spellEnd"/>
      <w:r w:rsidR="00783BF7">
        <w:rPr>
          <w:rFonts w:ascii="Times New Roman" w:hAnsi="Times New Roman" w:cs="Times New Roman"/>
          <w:sz w:val="24"/>
          <w:szCs w:val="24"/>
        </w:rPr>
        <w:t xml:space="preserve"> вдоль участков с двух сторон дорог.</w:t>
      </w:r>
      <w:r w:rsidR="0068704C">
        <w:rPr>
          <w:rFonts w:ascii="Times New Roman" w:hAnsi="Times New Roman" w:cs="Times New Roman"/>
          <w:sz w:val="24"/>
          <w:szCs w:val="24"/>
        </w:rPr>
        <w:t xml:space="preserve"> Прокапайте, очистите ливневые канавы, прочистите трубы в канавах</w:t>
      </w:r>
      <w:r w:rsidR="00783BF7">
        <w:rPr>
          <w:rFonts w:ascii="Times New Roman" w:hAnsi="Times New Roman" w:cs="Times New Roman"/>
          <w:sz w:val="24"/>
          <w:szCs w:val="24"/>
        </w:rPr>
        <w:t>, уберите кусты и деревья из канав.</w:t>
      </w:r>
      <w:r w:rsidR="0090248C">
        <w:rPr>
          <w:rFonts w:ascii="Times New Roman" w:hAnsi="Times New Roman" w:cs="Times New Roman"/>
          <w:sz w:val="24"/>
          <w:szCs w:val="24"/>
        </w:rPr>
        <w:t xml:space="preserve"> Прокопайте </w:t>
      </w:r>
      <w:proofErr w:type="spellStart"/>
      <w:r w:rsidR="0090248C">
        <w:rPr>
          <w:rFonts w:ascii="Times New Roman" w:hAnsi="Times New Roman" w:cs="Times New Roman"/>
          <w:sz w:val="24"/>
          <w:szCs w:val="24"/>
        </w:rPr>
        <w:t>ливнё</w:t>
      </w:r>
      <w:r w:rsidR="003031B5">
        <w:rPr>
          <w:rFonts w:ascii="Times New Roman" w:hAnsi="Times New Roman" w:cs="Times New Roman"/>
          <w:sz w:val="24"/>
          <w:szCs w:val="24"/>
        </w:rPr>
        <w:t>вки</w:t>
      </w:r>
      <w:proofErr w:type="spellEnd"/>
      <w:r w:rsidR="003031B5">
        <w:rPr>
          <w:rFonts w:ascii="Times New Roman" w:hAnsi="Times New Roman" w:cs="Times New Roman"/>
          <w:sz w:val="24"/>
          <w:szCs w:val="24"/>
        </w:rPr>
        <w:t xml:space="preserve"> вдоль участков.</w:t>
      </w:r>
      <w:r w:rsidR="00783BF7">
        <w:rPr>
          <w:rFonts w:ascii="Times New Roman" w:hAnsi="Times New Roman" w:cs="Times New Roman"/>
          <w:sz w:val="24"/>
          <w:szCs w:val="24"/>
        </w:rPr>
        <w:t xml:space="preserve"> Если это не </w:t>
      </w:r>
      <w:r w:rsidR="003031B5">
        <w:rPr>
          <w:rFonts w:ascii="Times New Roman" w:hAnsi="Times New Roman" w:cs="Times New Roman"/>
          <w:sz w:val="24"/>
          <w:szCs w:val="24"/>
        </w:rPr>
        <w:t>с</w:t>
      </w:r>
      <w:r w:rsidR="00783BF7">
        <w:rPr>
          <w:rFonts w:ascii="Times New Roman" w:hAnsi="Times New Roman" w:cs="Times New Roman"/>
          <w:sz w:val="24"/>
          <w:szCs w:val="24"/>
        </w:rPr>
        <w:t>делать, во-первых</w:t>
      </w:r>
      <w:r w:rsidR="003031B5">
        <w:rPr>
          <w:rFonts w:ascii="Times New Roman" w:hAnsi="Times New Roman" w:cs="Times New Roman"/>
          <w:sz w:val="24"/>
          <w:szCs w:val="24"/>
        </w:rPr>
        <w:t xml:space="preserve"> осядут и размягча</w:t>
      </w:r>
      <w:r w:rsidR="00783BF7">
        <w:rPr>
          <w:rFonts w:ascii="Times New Roman" w:hAnsi="Times New Roman" w:cs="Times New Roman"/>
          <w:sz w:val="24"/>
          <w:szCs w:val="24"/>
        </w:rPr>
        <w:t>тся дороги</w:t>
      </w:r>
      <w:r w:rsidR="003031B5">
        <w:rPr>
          <w:rFonts w:ascii="Times New Roman" w:hAnsi="Times New Roman" w:cs="Times New Roman"/>
          <w:sz w:val="24"/>
          <w:szCs w:val="24"/>
        </w:rPr>
        <w:t xml:space="preserve"> (опять надо будет много сыпать)</w:t>
      </w:r>
      <w:r w:rsidR="00783BF7">
        <w:rPr>
          <w:rFonts w:ascii="Times New Roman" w:hAnsi="Times New Roman" w:cs="Times New Roman"/>
          <w:sz w:val="24"/>
          <w:szCs w:val="24"/>
        </w:rPr>
        <w:t>, во-вторых затапливаются участки. Начиная</w:t>
      </w:r>
      <w:r w:rsidR="00B90313">
        <w:rPr>
          <w:rFonts w:ascii="Times New Roman" w:hAnsi="Times New Roman" w:cs="Times New Roman"/>
          <w:sz w:val="24"/>
          <w:szCs w:val="24"/>
        </w:rPr>
        <w:t xml:space="preserve"> с 3-е</w:t>
      </w:r>
      <w:r w:rsidR="00783BF7">
        <w:rPr>
          <w:rFonts w:ascii="Times New Roman" w:hAnsi="Times New Roman" w:cs="Times New Roman"/>
          <w:sz w:val="24"/>
          <w:szCs w:val="24"/>
        </w:rPr>
        <w:t>й</w:t>
      </w:r>
      <w:r w:rsidR="003031B5">
        <w:rPr>
          <w:rFonts w:ascii="Times New Roman" w:hAnsi="Times New Roman" w:cs="Times New Roman"/>
          <w:sz w:val="24"/>
          <w:szCs w:val="24"/>
        </w:rPr>
        <w:t xml:space="preserve"> улицы</w:t>
      </w:r>
      <w:r w:rsidR="00783BF7">
        <w:rPr>
          <w:rFonts w:ascii="Times New Roman" w:hAnsi="Times New Roman" w:cs="Times New Roman"/>
          <w:sz w:val="24"/>
          <w:szCs w:val="24"/>
        </w:rPr>
        <w:t>,</w:t>
      </w:r>
      <w:r w:rsidR="003031B5">
        <w:rPr>
          <w:rFonts w:ascii="Times New Roman" w:hAnsi="Times New Roman" w:cs="Times New Roman"/>
          <w:sz w:val="24"/>
          <w:szCs w:val="24"/>
        </w:rPr>
        <w:t xml:space="preserve"> далее вниз</w:t>
      </w:r>
      <w:r w:rsidR="00B90313">
        <w:rPr>
          <w:rFonts w:ascii="Times New Roman" w:hAnsi="Times New Roman" w:cs="Times New Roman"/>
          <w:sz w:val="24"/>
          <w:szCs w:val="24"/>
        </w:rPr>
        <w:t xml:space="preserve"> 4-я,</w:t>
      </w:r>
      <w:r w:rsidR="003031B5">
        <w:rPr>
          <w:rFonts w:ascii="Times New Roman" w:hAnsi="Times New Roman" w:cs="Times New Roman"/>
          <w:sz w:val="24"/>
          <w:szCs w:val="24"/>
        </w:rPr>
        <w:t xml:space="preserve"> </w:t>
      </w:r>
      <w:r w:rsidR="00783BF7">
        <w:rPr>
          <w:rFonts w:ascii="Times New Roman" w:hAnsi="Times New Roman" w:cs="Times New Roman"/>
          <w:sz w:val="24"/>
          <w:szCs w:val="24"/>
        </w:rPr>
        <w:t>5-</w:t>
      </w:r>
      <w:r w:rsidR="003031B5">
        <w:rPr>
          <w:rFonts w:ascii="Times New Roman" w:hAnsi="Times New Roman" w:cs="Times New Roman"/>
          <w:sz w:val="24"/>
          <w:szCs w:val="24"/>
        </w:rPr>
        <w:t>я и 6-я</w:t>
      </w:r>
      <w:r w:rsidR="00783BF7">
        <w:rPr>
          <w:rFonts w:ascii="Times New Roman" w:hAnsi="Times New Roman" w:cs="Times New Roman"/>
          <w:sz w:val="24"/>
          <w:szCs w:val="24"/>
        </w:rPr>
        <w:t xml:space="preserve"> улиц</w:t>
      </w:r>
      <w:r w:rsidR="003031B5">
        <w:rPr>
          <w:rFonts w:ascii="Times New Roman" w:hAnsi="Times New Roman" w:cs="Times New Roman"/>
          <w:sz w:val="24"/>
          <w:szCs w:val="24"/>
        </w:rPr>
        <w:t>ы живут в болоте</w:t>
      </w:r>
      <w:r w:rsidR="00783BF7">
        <w:rPr>
          <w:rFonts w:ascii="Times New Roman" w:hAnsi="Times New Roman" w:cs="Times New Roman"/>
          <w:sz w:val="24"/>
          <w:szCs w:val="24"/>
        </w:rPr>
        <w:t>. Вода не уходит, земля не сохнет, люди</w:t>
      </w:r>
      <w:r w:rsidR="003031B5">
        <w:rPr>
          <w:rFonts w:ascii="Times New Roman" w:hAnsi="Times New Roman" w:cs="Times New Roman"/>
          <w:sz w:val="24"/>
          <w:szCs w:val="24"/>
        </w:rPr>
        <w:t xml:space="preserve"> тонут</w:t>
      </w:r>
      <w:r w:rsidR="00783BF7">
        <w:rPr>
          <w:rFonts w:ascii="Times New Roman" w:hAnsi="Times New Roman" w:cs="Times New Roman"/>
          <w:sz w:val="24"/>
          <w:szCs w:val="24"/>
        </w:rPr>
        <w:t xml:space="preserve">. </w:t>
      </w:r>
      <w:r w:rsidR="00783BF7" w:rsidRPr="00783BF7">
        <w:rPr>
          <w:rFonts w:ascii="Times New Roman" w:hAnsi="Times New Roman" w:cs="Times New Roman"/>
          <w:b/>
          <w:sz w:val="24"/>
          <w:szCs w:val="24"/>
        </w:rPr>
        <w:t>Не топите друг друга</w:t>
      </w:r>
      <w:r w:rsidR="00B90313">
        <w:rPr>
          <w:rFonts w:ascii="Times New Roman" w:hAnsi="Times New Roman" w:cs="Times New Roman"/>
          <w:b/>
          <w:sz w:val="24"/>
          <w:szCs w:val="24"/>
        </w:rPr>
        <w:t xml:space="preserve">, прокапайте </w:t>
      </w:r>
      <w:proofErr w:type="gramStart"/>
      <w:r w:rsidR="00B90313">
        <w:rPr>
          <w:rFonts w:ascii="Times New Roman" w:hAnsi="Times New Roman" w:cs="Times New Roman"/>
          <w:b/>
          <w:sz w:val="24"/>
          <w:szCs w:val="24"/>
        </w:rPr>
        <w:t>хорошие</w:t>
      </w:r>
      <w:proofErr w:type="gramEnd"/>
      <w:r w:rsidR="00B903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0313">
        <w:rPr>
          <w:rFonts w:ascii="Times New Roman" w:hAnsi="Times New Roman" w:cs="Times New Roman"/>
          <w:b/>
          <w:sz w:val="24"/>
          <w:szCs w:val="24"/>
        </w:rPr>
        <w:t>ливнё</w:t>
      </w:r>
      <w:r w:rsidR="003031B5">
        <w:rPr>
          <w:rFonts w:ascii="Times New Roman" w:hAnsi="Times New Roman" w:cs="Times New Roman"/>
          <w:b/>
          <w:sz w:val="24"/>
          <w:szCs w:val="24"/>
        </w:rPr>
        <w:t>вки</w:t>
      </w:r>
      <w:proofErr w:type="spellEnd"/>
      <w:r w:rsidR="00783BF7" w:rsidRPr="00783BF7">
        <w:rPr>
          <w:rFonts w:ascii="Times New Roman" w:hAnsi="Times New Roman" w:cs="Times New Roman"/>
          <w:b/>
          <w:sz w:val="24"/>
          <w:szCs w:val="24"/>
        </w:rPr>
        <w:t>!!!</w:t>
      </w:r>
    </w:p>
    <w:p w:rsidR="00116202" w:rsidRPr="00860560" w:rsidRDefault="00755E24" w:rsidP="008605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560">
        <w:rPr>
          <w:rFonts w:ascii="Times New Roman" w:hAnsi="Times New Roman" w:cs="Times New Roman"/>
          <w:sz w:val="24"/>
          <w:szCs w:val="24"/>
        </w:rPr>
        <w:t xml:space="preserve">По статье </w:t>
      </w:r>
      <w:r w:rsidR="006300E2" w:rsidRPr="006300E2">
        <w:rPr>
          <w:rFonts w:ascii="Times New Roman" w:hAnsi="Times New Roman" w:cs="Times New Roman"/>
          <w:b/>
          <w:sz w:val="24"/>
          <w:szCs w:val="24"/>
        </w:rPr>
        <w:t>«Благоустройство территории</w:t>
      </w:r>
      <w:r w:rsidR="006300E2">
        <w:rPr>
          <w:rFonts w:ascii="Times New Roman" w:hAnsi="Times New Roman" w:cs="Times New Roman"/>
          <w:b/>
          <w:sz w:val="24"/>
          <w:szCs w:val="24"/>
        </w:rPr>
        <w:t>»</w:t>
      </w:r>
      <w:r w:rsidR="006300E2">
        <w:rPr>
          <w:rFonts w:ascii="Times New Roman" w:hAnsi="Times New Roman" w:cs="Times New Roman"/>
          <w:sz w:val="24"/>
          <w:szCs w:val="24"/>
        </w:rPr>
        <w:t>.</w:t>
      </w:r>
      <w:r w:rsidRPr="00860560">
        <w:rPr>
          <w:rFonts w:ascii="Times New Roman" w:hAnsi="Times New Roman" w:cs="Times New Roman"/>
          <w:sz w:val="24"/>
          <w:szCs w:val="24"/>
        </w:rPr>
        <w:t xml:space="preserve"> </w:t>
      </w:r>
      <w:r w:rsidR="00901FC3" w:rsidRPr="00860560">
        <w:rPr>
          <w:rFonts w:ascii="Times New Roman" w:hAnsi="Times New Roman" w:cs="Times New Roman"/>
          <w:sz w:val="24"/>
          <w:szCs w:val="24"/>
        </w:rPr>
        <w:t>Были частично</w:t>
      </w:r>
      <w:r w:rsidRPr="00860560">
        <w:rPr>
          <w:rFonts w:ascii="Times New Roman" w:hAnsi="Times New Roman" w:cs="Times New Roman"/>
          <w:sz w:val="24"/>
          <w:szCs w:val="24"/>
        </w:rPr>
        <w:t xml:space="preserve"> очищены земли общего пользования от поросли: </w:t>
      </w:r>
      <w:r w:rsidR="00116202" w:rsidRPr="00860560">
        <w:rPr>
          <w:rFonts w:ascii="Times New Roman" w:hAnsi="Times New Roman" w:cs="Times New Roman"/>
          <w:sz w:val="24"/>
          <w:szCs w:val="24"/>
        </w:rPr>
        <w:t>пр</w:t>
      </w:r>
      <w:r w:rsidR="00B90313">
        <w:rPr>
          <w:rFonts w:ascii="Times New Roman" w:hAnsi="Times New Roman" w:cs="Times New Roman"/>
          <w:sz w:val="24"/>
          <w:szCs w:val="24"/>
        </w:rPr>
        <w:t>о</w:t>
      </w:r>
      <w:r w:rsidR="00116202" w:rsidRPr="00860560">
        <w:rPr>
          <w:rFonts w:ascii="Times New Roman" w:hAnsi="Times New Roman" w:cs="Times New Roman"/>
          <w:sz w:val="24"/>
          <w:szCs w:val="24"/>
        </w:rPr>
        <w:t>водилась опиловка</w:t>
      </w:r>
      <w:r w:rsidR="006300E2">
        <w:rPr>
          <w:rFonts w:ascii="Times New Roman" w:hAnsi="Times New Roman" w:cs="Times New Roman"/>
          <w:sz w:val="24"/>
          <w:szCs w:val="24"/>
        </w:rPr>
        <w:t xml:space="preserve"> поросли</w:t>
      </w:r>
      <w:r w:rsidR="00116202" w:rsidRPr="00860560">
        <w:rPr>
          <w:rFonts w:ascii="Times New Roman" w:hAnsi="Times New Roman" w:cs="Times New Roman"/>
          <w:sz w:val="24"/>
          <w:szCs w:val="24"/>
        </w:rPr>
        <w:t xml:space="preserve"> </w:t>
      </w:r>
      <w:r w:rsidR="00B90313">
        <w:rPr>
          <w:rFonts w:ascii="Times New Roman" w:hAnsi="Times New Roman" w:cs="Times New Roman"/>
          <w:sz w:val="24"/>
          <w:szCs w:val="24"/>
        </w:rPr>
        <w:t>вдоль всей окружной дороге</w:t>
      </w:r>
      <w:r w:rsidRPr="00860560">
        <w:rPr>
          <w:rFonts w:ascii="Times New Roman" w:hAnsi="Times New Roman" w:cs="Times New Roman"/>
          <w:sz w:val="24"/>
          <w:szCs w:val="24"/>
        </w:rPr>
        <w:t>,</w:t>
      </w:r>
      <w:r w:rsidR="00B90313">
        <w:rPr>
          <w:rFonts w:ascii="Times New Roman" w:hAnsi="Times New Roman" w:cs="Times New Roman"/>
          <w:sz w:val="24"/>
          <w:szCs w:val="24"/>
        </w:rPr>
        <w:t xml:space="preserve"> она стала шире, опилены деревья и кусты</w:t>
      </w:r>
      <w:r w:rsidRPr="00860560">
        <w:rPr>
          <w:rFonts w:ascii="Times New Roman" w:hAnsi="Times New Roman" w:cs="Times New Roman"/>
          <w:sz w:val="24"/>
          <w:szCs w:val="24"/>
        </w:rPr>
        <w:t xml:space="preserve"> на площадке</w:t>
      </w:r>
      <w:r w:rsidR="00116202" w:rsidRPr="00860560">
        <w:rPr>
          <w:rFonts w:ascii="Times New Roman" w:hAnsi="Times New Roman" w:cs="Times New Roman"/>
          <w:sz w:val="24"/>
          <w:szCs w:val="24"/>
        </w:rPr>
        <w:t xml:space="preserve"> </w:t>
      </w:r>
      <w:r w:rsidR="00B90313">
        <w:rPr>
          <w:rFonts w:ascii="Times New Roman" w:hAnsi="Times New Roman" w:cs="Times New Roman"/>
          <w:sz w:val="24"/>
          <w:szCs w:val="24"/>
        </w:rPr>
        <w:t>с КТП и опасных сухих и падающих</w:t>
      </w:r>
      <w:r w:rsidR="00116202" w:rsidRPr="00860560">
        <w:rPr>
          <w:rFonts w:ascii="Times New Roman" w:hAnsi="Times New Roman" w:cs="Times New Roman"/>
          <w:sz w:val="24"/>
          <w:szCs w:val="24"/>
        </w:rPr>
        <w:t xml:space="preserve"> деревьев на 5-ой и 2-ой улицах.</w:t>
      </w:r>
      <w:r w:rsidR="00860560" w:rsidRPr="00860560">
        <w:rPr>
          <w:rFonts w:ascii="Times New Roman" w:hAnsi="Times New Roman" w:cs="Times New Roman"/>
          <w:sz w:val="24"/>
          <w:szCs w:val="24"/>
        </w:rPr>
        <w:t xml:space="preserve"> </w:t>
      </w:r>
      <w:r w:rsidR="00116202" w:rsidRPr="00860560">
        <w:rPr>
          <w:rFonts w:ascii="Times New Roman" w:hAnsi="Times New Roman" w:cs="Times New Roman"/>
          <w:sz w:val="24"/>
          <w:szCs w:val="24"/>
        </w:rPr>
        <w:t>Закончено ограждение детской спортивной площадки.</w:t>
      </w:r>
      <w:r w:rsidR="00860560">
        <w:rPr>
          <w:rFonts w:ascii="Times New Roman" w:hAnsi="Times New Roman" w:cs="Times New Roman"/>
          <w:sz w:val="24"/>
          <w:szCs w:val="24"/>
        </w:rPr>
        <w:t xml:space="preserve"> </w:t>
      </w:r>
      <w:r w:rsidR="00116202" w:rsidRPr="00860560">
        <w:rPr>
          <w:rFonts w:ascii="Times New Roman" w:hAnsi="Times New Roman" w:cs="Times New Roman"/>
          <w:b/>
          <w:sz w:val="24"/>
          <w:szCs w:val="24"/>
        </w:rPr>
        <w:t>Расходы по данной статье составили 264 916,50 руб.</w:t>
      </w:r>
    </w:p>
    <w:p w:rsidR="00281996" w:rsidRPr="00860560" w:rsidRDefault="00F50AFF" w:rsidP="008605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AFF">
        <w:rPr>
          <w:rFonts w:ascii="Times New Roman" w:hAnsi="Times New Roman" w:cs="Times New Roman"/>
          <w:b/>
          <w:sz w:val="24"/>
          <w:szCs w:val="24"/>
        </w:rPr>
        <w:t xml:space="preserve">О вывозе </w:t>
      </w:r>
      <w:proofErr w:type="spellStart"/>
      <w:r w:rsidRPr="00F50AFF">
        <w:rPr>
          <w:rFonts w:ascii="Times New Roman" w:hAnsi="Times New Roman" w:cs="Times New Roman"/>
          <w:b/>
          <w:sz w:val="24"/>
          <w:szCs w:val="24"/>
        </w:rPr>
        <w:t>ТКО.</w:t>
      </w:r>
      <w:r w:rsidR="00116202" w:rsidRPr="00860560">
        <w:rPr>
          <w:rFonts w:ascii="Times New Roman" w:hAnsi="Times New Roman" w:cs="Times New Roman"/>
          <w:sz w:val="24"/>
          <w:szCs w:val="24"/>
        </w:rPr>
        <w:t>Регулярно</w:t>
      </w:r>
      <w:proofErr w:type="spellEnd"/>
      <w:r w:rsidR="00116202" w:rsidRPr="00860560">
        <w:rPr>
          <w:rFonts w:ascii="Times New Roman" w:hAnsi="Times New Roman" w:cs="Times New Roman"/>
          <w:sz w:val="24"/>
          <w:szCs w:val="24"/>
        </w:rPr>
        <w:t xml:space="preserve"> с мая по октябрь вывозился мусор в соответствии с договором региональной компании </w:t>
      </w:r>
      <w:r w:rsidR="00A14CF8" w:rsidRPr="00860560">
        <w:rPr>
          <w:rFonts w:ascii="Times New Roman" w:hAnsi="Times New Roman" w:cs="Times New Roman"/>
          <w:sz w:val="24"/>
          <w:szCs w:val="24"/>
        </w:rPr>
        <w:t>ООО «ТСАХ», через ООО</w:t>
      </w:r>
      <w:r w:rsidR="00860560" w:rsidRPr="00860560">
        <w:rPr>
          <w:rFonts w:ascii="Times New Roman" w:hAnsi="Times New Roman" w:cs="Times New Roman"/>
          <w:sz w:val="24"/>
          <w:szCs w:val="24"/>
        </w:rPr>
        <w:t xml:space="preserve"> «Р</w:t>
      </w:r>
      <w:r w:rsidR="002854C8">
        <w:rPr>
          <w:rFonts w:ascii="Times New Roman" w:hAnsi="Times New Roman" w:cs="Times New Roman"/>
          <w:sz w:val="24"/>
          <w:szCs w:val="24"/>
        </w:rPr>
        <w:t>уссТехно</w:t>
      </w:r>
      <w:bookmarkStart w:id="0" w:name="_GoBack"/>
      <w:bookmarkEnd w:id="0"/>
      <w:r w:rsidR="00860560" w:rsidRPr="00860560">
        <w:rPr>
          <w:rFonts w:ascii="Times New Roman" w:hAnsi="Times New Roman" w:cs="Times New Roman"/>
          <w:sz w:val="24"/>
          <w:szCs w:val="24"/>
        </w:rPr>
        <w:t>»</w:t>
      </w:r>
      <w:r w:rsidR="00A14CF8" w:rsidRPr="00860560">
        <w:rPr>
          <w:rFonts w:ascii="Times New Roman" w:hAnsi="Times New Roman" w:cs="Times New Roman"/>
          <w:sz w:val="24"/>
          <w:szCs w:val="24"/>
        </w:rPr>
        <w:t xml:space="preserve"> </w:t>
      </w:r>
      <w:r w:rsidR="00116202" w:rsidRPr="00860560">
        <w:rPr>
          <w:rFonts w:ascii="Times New Roman" w:hAnsi="Times New Roman" w:cs="Times New Roman"/>
          <w:sz w:val="24"/>
          <w:szCs w:val="24"/>
        </w:rPr>
        <w:t xml:space="preserve"> по установленным региональным тарифам. Вывезено </w:t>
      </w:r>
      <w:r w:rsidR="00FE59ED" w:rsidRPr="00860560">
        <w:rPr>
          <w:rFonts w:ascii="Times New Roman" w:hAnsi="Times New Roman" w:cs="Times New Roman"/>
          <w:sz w:val="24"/>
          <w:szCs w:val="24"/>
        </w:rPr>
        <w:t>19 контейнеров</w:t>
      </w:r>
      <w:r w:rsidR="00116202" w:rsidRPr="00860560">
        <w:rPr>
          <w:rFonts w:ascii="Times New Roman" w:hAnsi="Times New Roman" w:cs="Times New Roman"/>
          <w:sz w:val="24"/>
          <w:szCs w:val="24"/>
        </w:rPr>
        <w:t xml:space="preserve"> по 8 м</w:t>
      </w:r>
      <w:r w:rsidR="00116202" w:rsidRPr="00860560">
        <w:rPr>
          <w:rFonts w:ascii="Times New Roman" w:hAnsi="Times New Roman" w:cs="Times New Roman"/>
          <w:sz w:val="24"/>
          <w:szCs w:val="24"/>
          <w:vertAlign w:val="superscript"/>
        </w:rPr>
        <w:t xml:space="preserve">3  </w:t>
      </w:r>
      <w:r w:rsidR="00FE59ED" w:rsidRPr="008605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59ED" w:rsidRPr="00860560">
        <w:rPr>
          <w:rFonts w:ascii="Times New Roman" w:hAnsi="Times New Roman" w:cs="Times New Roman"/>
          <w:sz w:val="24"/>
          <w:szCs w:val="24"/>
        </w:rPr>
        <w:t>т.</w:t>
      </w:r>
      <w:proofErr w:type="gramStart"/>
      <w:r w:rsidR="00FE59ED" w:rsidRPr="00860560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="00FE59ED" w:rsidRPr="00860560">
        <w:rPr>
          <w:rFonts w:ascii="Times New Roman" w:hAnsi="Times New Roman" w:cs="Times New Roman"/>
          <w:sz w:val="24"/>
          <w:szCs w:val="24"/>
        </w:rPr>
        <w:t>. вывезено 152 м</w:t>
      </w:r>
      <w:r w:rsidR="00FE59ED" w:rsidRPr="0086056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E59ED" w:rsidRPr="00860560">
        <w:rPr>
          <w:rFonts w:ascii="Times New Roman" w:hAnsi="Times New Roman" w:cs="Times New Roman"/>
          <w:sz w:val="24"/>
          <w:szCs w:val="24"/>
        </w:rPr>
        <w:t xml:space="preserve"> мусора. В  отчетном году вся территория СНТ находилась в удовлетворительном состоянии.</w:t>
      </w:r>
      <w:r w:rsidR="00860560">
        <w:rPr>
          <w:rFonts w:ascii="Times New Roman" w:hAnsi="Times New Roman" w:cs="Times New Roman"/>
          <w:sz w:val="24"/>
          <w:szCs w:val="24"/>
        </w:rPr>
        <w:t xml:space="preserve"> </w:t>
      </w:r>
      <w:r w:rsidR="00A14CF8" w:rsidRPr="00860560">
        <w:rPr>
          <w:rFonts w:ascii="Times New Roman" w:hAnsi="Times New Roman" w:cs="Times New Roman"/>
          <w:b/>
          <w:sz w:val="24"/>
          <w:szCs w:val="24"/>
        </w:rPr>
        <w:t>Расходы по данной статье составили 92 020,80 руб.</w:t>
      </w:r>
    </w:p>
    <w:p w:rsidR="00856010" w:rsidRDefault="00F50AFF" w:rsidP="008605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AFF">
        <w:rPr>
          <w:rFonts w:ascii="Times New Roman" w:hAnsi="Times New Roman" w:cs="Times New Roman"/>
          <w:b/>
          <w:sz w:val="24"/>
          <w:szCs w:val="24"/>
        </w:rPr>
        <w:t>Об электроэнергии.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BC8" w:rsidRPr="00181B71">
        <w:rPr>
          <w:rFonts w:ascii="Times New Roman" w:hAnsi="Times New Roman" w:cs="Times New Roman"/>
          <w:sz w:val="24"/>
          <w:szCs w:val="24"/>
        </w:rPr>
        <w:t xml:space="preserve">СНТ </w:t>
      </w:r>
      <w:r w:rsidR="00D02FD9" w:rsidRPr="00181B71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 w:rsidR="00C9748E" w:rsidRPr="00181B71">
        <w:rPr>
          <w:rFonts w:ascii="Times New Roman" w:hAnsi="Times New Roman" w:cs="Times New Roman"/>
          <w:sz w:val="24"/>
          <w:szCs w:val="24"/>
        </w:rPr>
        <w:t xml:space="preserve">и в полном объеме перечисляло </w:t>
      </w:r>
      <w:r w:rsidR="00292678" w:rsidRPr="00181B71">
        <w:rPr>
          <w:rFonts w:ascii="Times New Roman" w:hAnsi="Times New Roman" w:cs="Times New Roman"/>
          <w:sz w:val="24"/>
          <w:szCs w:val="24"/>
        </w:rPr>
        <w:t>сбытовой компании ОП «</w:t>
      </w:r>
      <w:proofErr w:type="spellStart"/>
      <w:r w:rsidR="00292678" w:rsidRPr="00181B71">
        <w:rPr>
          <w:rFonts w:ascii="Times New Roman" w:hAnsi="Times New Roman" w:cs="Times New Roman"/>
          <w:sz w:val="24"/>
          <w:szCs w:val="24"/>
        </w:rPr>
        <w:t>ТверьАтомЭнергоСбыт</w:t>
      </w:r>
      <w:proofErr w:type="spellEnd"/>
      <w:r w:rsidR="00292678" w:rsidRPr="00181B71">
        <w:rPr>
          <w:rFonts w:ascii="Times New Roman" w:hAnsi="Times New Roman" w:cs="Times New Roman"/>
          <w:sz w:val="24"/>
          <w:szCs w:val="24"/>
        </w:rPr>
        <w:t xml:space="preserve">» </w:t>
      </w:r>
      <w:r w:rsidR="00C9748E" w:rsidRPr="00181B71">
        <w:rPr>
          <w:rFonts w:ascii="Times New Roman" w:hAnsi="Times New Roman" w:cs="Times New Roman"/>
          <w:sz w:val="24"/>
          <w:szCs w:val="24"/>
        </w:rPr>
        <w:t xml:space="preserve">средства за потребленную </w:t>
      </w:r>
      <w:r w:rsidR="0037606A" w:rsidRPr="00181B71">
        <w:rPr>
          <w:rFonts w:ascii="Times New Roman" w:hAnsi="Times New Roman" w:cs="Times New Roman"/>
          <w:sz w:val="24"/>
          <w:szCs w:val="24"/>
        </w:rPr>
        <w:t xml:space="preserve"> электроэнергию.  Д</w:t>
      </w:r>
      <w:r w:rsidR="00292678" w:rsidRPr="00181B71">
        <w:rPr>
          <w:rFonts w:ascii="Times New Roman" w:hAnsi="Times New Roman" w:cs="Times New Roman"/>
          <w:sz w:val="24"/>
          <w:szCs w:val="24"/>
        </w:rPr>
        <w:t>оговор</w:t>
      </w:r>
      <w:r w:rsidR="002B4BC8" w:rsidRPr="00181B71">
        <w:rPr>
          <w:rFonts w:ascii="Times New Roman" w:hAnsi="Times New Roman" w:cs="Times New Roman"/>
          <w:sz w:val="24"/>
          <w:szCs w:val="24"/>
        </w:rPr>
        <w:t xml:space="preserve"> № 6910200742 от 01.04.2014г.</w:t>
      </w:r>
      <w:r w:rsidR="0037606A" w:rsidRPr="00181B71">
        <w:rPr>
          <w:rFonts w:ascii="Times New Roman" w:hAnsi="Times New Roman" w:cs="Times New Roman"/>
          <w:sz w:val="24"/>
          <w:szCs w:val="24"/>
        </w:rPr>
        <w:t xml:space="preserve"> </w:t>
      </w:r>
      <w:r w:rsidR="00E51646" w:rsidRPr="00181B71">
        <w:rPr>
          <w:rFonts w:ascii="Times New Roman" w:hAnsi="Times New Roman" w:cs="Times New Roman"/>
          <w:sz w:val="24"/>
          <w:szCs w:val="24"/>
        </w:rPr>
        <w:t>проло</w:t>
      </w:r>
      <w:r w:rsidR="0037606A" w:rsidRPr="00181B71">
        <w:rPr>
          <w:rFonts w:ascii="Times New Roman" w:hAnsi="Times New Roman" w:cs="Times New Roman"/>
          <w:sz w:val="24"/>
          <w:szCs w:val="24"/>
        </w:rPr>
        <w:t>нгируется ежегодно</w:t>
      </w:r>
      <w:r w:rsidR="006D3EE3" w:rsidRPr="00181B71">
        <w:rPr>
          <w:rFonts w:ascii="Times New Roman" w:hAnsi="Times New Roman" w:cs="Times New Roman"/>
          <w:sz w:val="24"/>
          <w:szCs w:val="24"/>
        </w:rPr>
        <w:t>. Оплата  производи</w:t>
      </w:r>
      <w:r w:rsidR="0037606A" w:rsidRPr="00181B71">
        <w:rPr>
          <w:rFonts w:ascii="Times New Roman" w:hAnsi="Times New Roman" w:cs="Times New Roman"/>
          <w:sz w:val="24"/>
          <w:szCs w:val="24"/>
        </w:rPr>
        <w:t>лась</w:t>
      </w:r>
      <w:r w:rsidR="006D3EE3" w:rsidRPr="00181B71">
        <w:rPr>
          <w:rFonts w:ascii="Times New Roman" w:hAnsi="Times New Roman" w:cs="Times New Roman"/>
          <w:sz w:val="24"/>
          <w:szCs w:val="24"/>
        </w:rPr>
        <w:t xml:space="preserve"> </w:t>
      </w:r>
      <w:r w:rsidR="00D02FD9" w:rsidRPr="00181B71">
        <w:rPr>
          <w:rFonts w:ascii="Times New Roman" w:hAnsi="Times New Roman" w:cs="Times New Roman"/>
          <w:sz w:val="24"/>
          <w:szCs w:val="24"/>
        </w:rPr>
        <w:t xml:space="preserve">по </w:t>
      </w:r>
      <w:r w:rsidR="00D5205D" w:rsidRPr="00181B71">
        <w:rPr>
          <w:rFonts w:ascii="Times New Roman" w:hAnsi="Times New Roman" w:cs="Times New Roman"/>
          <w:sz w:val="24"/>
          <w:szCs w:val="24"/>
        </w:rPr>
        <w:t>региональным тарифам – день(4,</w:t>
      </w:r>
      <w:r w:rsidR="00A14CF8" w:rsidRPr="00181B71">
        <w:rPr>
          <w:rFonts w:ascii="Times New Roman" w:hAnsi="Times New Roman" w:cs="Times New Roman"/>
          <w:sz w:val="24"/>
          <w:szCs w:val="24"/>
        </w:rPr>
        <w:t>94</w:t>
      </w:r>
      <w:r w:rsidR="00D5205D" w:rsidRPr="00181B71">
        <w:rPr>
          <w:rFonts w:ascii="Times New Roman" w:hAnsi="Times New Roman" w:cs="Times New Roman"/>
          <w:sz w:val="24"/>
          <w:szCs w:val="24"/>
        </w:rPr>
        <w:t>) и ночь (3,</w:t>
      </w:r>
      <w:r w:rsidR="00A14CF8" w:rsidRPr="00181B71">
        <w:rPr>
          <w:rFonts w:ascii="Times New Roman" w:hAnsi="Times New Roman" w:cs="Times New Roman"/>
          <w:sz w:val="24"/>
          <w:szCs w:val="24"/>
        </w:rPr>
        <w:t>36</w:t>
      </w:r>
      <w:r w:rsidR="00D02FD9" w:rsidRPr="00181B71">
        <w:rPr>
          <w:rFonts w:ascii="Times New Roman" w:hAnsi="Times New Roman" w:cs="Times New Roman"/>
          <w:sz w:val="24"/>
          <w:szCs w:val="24"/>
        </w:rPr>
        <w:t xml:space="preserve">), </w:t>
      </w:r>
      <w:r w:rsidR="006D3EE3" w:rsidRPr="00181B71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E51646" w:rsidRPr="00181B71">
        <w:rPr>
          <w:rFonts w:ascii="Times New Roman" w:hAnsi="Times New Roman" w:cs="Times New Roman"/>
          <w:sz w:val="24"/>
          <w:szCs w:val="24"/>
        </w:rPr>
        <w:t xml:space="preserve"> установленному на КТП расчетному </w:t>
      </w:r>
      <w:proofErr w:type="spellStart"/>
      <w:r w:rsidR="00E51646" w:rsidRPr="00181B71">
        <w:rPr>
          <w:rFonts w:ascii="Times New Roman" w:hAnsi="Times New Roman" w:cs="Times New Roman"/>
          <w:sz w:val="24"/>
          <w:szCs w:val="24"/>
        </w:rPr>
        <w:t>двухтарифному</w:t>
      </w:r>
      <w:proofErr w:type="spellEnd"/>
      <w:r w:rsidR="00E51646" w:rsidRPr="00181B71">
        <w:rPr>
          <w:rFonts w:ascii="Times New Roman" w:hAnsi="Times New Roman" w:cs="Times New Roman"/>
          <w:sz w:val="24"/>
          <w:szCs w:val="24"/>
        </w:rPr>
        <w:t xml:space="preserve"> счетчику</w:t>
      </w:r>
      <w:r w:rsidR="00D02FD9" w:rsidRPr="00181B71">
        <w:rPr>
          <w:rFonts w:ascii="Times New Roman" w:hAnsi="Times New Roman" w:cs="Times New Roman"/>
          <w:sz w:val="24"/>
          <w:szCs w:val="24"/>
        </w:rPr>
        <w:t>.</w:t>
      </w:r>
      <w:r w:rsidR="00E51646" w:rsidRPr="00181B71">
        <w:rPr>
          <w:rFonts w:ascii="Times New Roman" w:hAnsi="Times New Roman" w:cs="Times New Roman"/>
          <w:sz w:val="24"/>
          <w:szCs w:val="24"/>
        </w:rPr>
        <w:t xml:space="preserve"> </w:t>
      </w:r>
      <w:r w:rsidR="006300E2" w:rsidRPr="00181B71">
        <w:rPr>
          <w:rFonts w:ascii="Times New Roman" w:hAnsi="Times New Roman" w:cs="Times New Roman"/>
          <w:b/>
          <w:sz w:val="24"/>
          <w:szCs w:val="24"/>
        </w:rPr>
        <w:t>Оплачено было 2 197 018,08 руб. Однако возврат в СНТ от собственников за электроэнергию составил только 1</w:t>
      </w:r>
      <w:r w:rsidR="00EF3537">
        <w:rPr>
          <w:rFonts w:ascii="Times New Roman" w:hAnsi="Times New Roman" w:cs="Times New Roman"/>
          <w:b/>
          <w:sz w:val="24"/>
          <w:szCs w:val="24"/>
        </w:rPr>
        <w:t> 819 272,15</w:t>
      </w:r>
      <w:r w:rsidR="006300E2" w:rsidRPr="00181B71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="00181B71" w:rsidRPr="00181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026">
        <w:rPr>
          <w:rFonts w:ascii="Times New Roman" w:hAnsi="Times New Roman" w:cs="Times New Roman"/>
          <w:b/>
          <w:sz w:val="24"/>
          <w:szCs w:val="24"/>
        </w:rPr>
        <w:t>Общие расходы</w:t>
      </w:r>
      <w:r w:rsidR="00FA2026" w:rsidRPr="00181B71">
        <w:rPr>
          <w:rFonts w:ascii="Times New Roman" w:hAnsi="Times New Roman" w:cs="Times New Roman"/>
          <w:b/>
          <w:sz w:val="24"/>
          <w:szCs w:val="24"/>
        </w:rPr>
        <w:t xml:space="preserve"> (на освещение улиц, на сторожку и водокачку</w:t>
      </w:r>
      <w:r w:rsidR="00FA2026">
        <w:rPr>
          <w:rFonts w:ascii="Times New Roman" w:hAnsi="Times New Roman" w:cs="Times New Roman"/>
          <w:b/>
          <w:sz w:val="24"/>
          <w:szCs w:val="24"/>
        </w:rPr>
        <w:t>,</w:t>
      </w:r>
      <w:r w:rsidR="00FA2026" w:rsidRPr="00181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026">
        <w:rPr>
          <w:rFonts w:ascii="Times New Roman" w:hAnsi="Times New Roman" w:cs="Times New Roman"/>
          <w:b/>
          <w:sz w:val="24"/>
          <w:szCs w:val="24"/>
        </w:rPr>
        <w:t xml:space="preserve">на потери в трансформаторе и </w:t>
      </w:r>
      <w:proofErr w:type="spellStart"/>
      <w:r w:rsidR="00FA2026"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 w:rsidR="00FA2026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="00FA2026">
        <w:rPr>
          <w:rFonts w:ascii="Times New Roman" w:hAnsi="Times New Roman" w:cs="Times New Roman"/>
          <w:b/>
          <w:sz w:val="24"/>
          <w:szCs w:val="24"/>
        </w:rPr>
        <w:t>ети</w:t>
      </w:r>
      <w:proofErr w:type="spellEnd"/>
      <w:r w:rsidR="00FA2026">
        <w:rPr>
          <w:rFonts w:ascii="Times New Roman" w:hAnsi="Times New Roman" w:cs="Times New Roman"/>
          <w:b/>
          <w:sz w:val="24"/>
          <w:szCs w:val="24"/>
        </w:rPr>
        <w:t xml:space="preserve"> СНТ </w:t>
      </w:r>
      <w:r w:rsidR="00FA2026" w:rsidRPr="00181B71">
        <w:rPr>
          <w:rFonts w:ascii="Times New Roman" w:hAnsi="Times New Roman" w:cs="Times New Roman"/>
          <w:b/>
          <w:sz w:val="24"/>
          <w:szCs w:val="24"/>
        </w:rPr>
        <w:t xml:space="preserve">израсходовано около </w:t>
      </w:r>
      <w:r w:rsidR="00FA2026">
        <w:rPr>
          <w:rFonts w:ascii="Times New Roman" w:hAnsi="Times New Roman" w:cs="Times New Roman"/>
          <w:b/>
          <w:sz w:val="24"/>
          <w:szCs w:val="24"/>
        </w:rPr>
        <w:t>1</w:t>
      </w:r>
      <w:r w:rsidR="00FA2026" w:rsidRPr="00181B71">
        <w:rPr>
          <w:rFonts w:ascii="Times New Roman" w:hAnsi="Times New Roman" w:cs="Times New Roman"/>
          <w:b/>
          <w:sz w:val="24"/>
          <w:szCs w:val="24"/>
        </w:rPr>
        <w:t xml:space="preserve">50 000 </w:t>
      </w:r>
      <w:r w:rsidR="00FA2026">
        <w:rPr>
          <w:rFonts w:ascii="Times New Roman" w:hAnsi="Times New Roman" w:cs="Times New Roman"/>
          <w:b/>
          <w:sz w:val="24"/>
          <w:szCs w:val="24"/>
        </w:rPr>
        <w:t>руб</w:t>
      </w:r>
      <w:r w:rsidR="00307C54">
        <w:rPr>
          <w:rFonts w:ascii="Times New Roman" w:hAnsi="Times New Roman" w:cs="Times New Roman"/>
          <w:b/>
          <w:sz w:val="24"/>
          <w:szCs w:val="24"/>
        </w:rPr>
        <w:t>.</w:t>
      </w:r>
      <w:r w:rsidR="00FA2026" w:rsidRPr="00181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3537">
        <w:rPr>
          <w:rFonts w:ascii="Times New Roman" w:hAnsi="Times New Roman" w:cs="Times New Roman"/>
          <w:b/>
          <w:sz w:val="24"/>
          <w:szCs w:val="24"/>
        </w:rPr>
        <w:t xml:space="preserve">Невозврат </w:t>
      </w:r>
      <w:r w:rsidR="00307C54">
        <w:rPr>
          <w:rFonts w:ascii="Times New Roman" w:hAnsi="Times New Roman" w:cs="Times New Roman"/>
          <w:b/>
          <w:sz w:val="24"/>
          <w:szCs w:val="24"/>
        </w:rPr>
        <w:t xml:space="preserve">составил </w:t>
      </w:r>
      <w:r w:rsidR="00EF3537">
        <w:rPr>
          <w:rFonts w:ascii="Times New Roman" w:hAnsi="Times New Roman" w:cs="Times New Roman"/>
          <w:b/>
          <w:sz w:val="24"/>
          <w:szCs w:val="24"/>
        </w:rPr>
        <w:t xml:space="preserve">примерно </w:t>
      </w:r>
      <w:r w:rsidR="00307C54">
        <w:rPr>
          <w:rFonts w:ascii="Times New Roman" w:hAnsi="Times New Roman" w:cs="Times New Roman"/>
          <w:b/>
          <w:sz w:val="24"/>
          <w:szCs w:val="24"/>
        </w:rPr>
        <w:t>227</w:t>
      </w:r>
      <w:r w:rsidR="00181B71" w:rsidRPr="00181B71">
        <w:rPr>
          <w:rFonts w:ascii="Times New Roman" w:hAnsi="Times New Roman" w:cs="Times New Roman"/>
          <w:b/>
          <w:sz w:val="24"/>
          <w:szCs w:val="24"/>
        </w:rPr>
        <w:t> </w:t>
      </w:r>
      <w:r w:rsidR="00EF3537">
        <w:rPr>
          <w:rFonts w:ascii="Times New Roman" w:hAnsi="Times New Roman" w:cs="Times New Roman"/>
          <w:b/>
          <w:sz w:val="24"/>
          <w:szCs w:val="24"/>
        </w:rPr>
        <w:t>70</w:t>
      </w:r>
      <w:r w:rsidR="00181B71" w:rsidRPr="00181B71">
        <w:rPr>
          <w:rFonts w:ascii="Times New Roman" w:hAnsi="Times New Roman" w:cs="Times New Roman"/>
          <w:b/>
          <w:sz w:val="24"/>
          <w:szCs w:val="24"/>
        </w:rPr>
        <w:t>0 руб.!!!</w:t>
      </w:r>
      <w:r w:rsidR="00EF3537">
        <w:rPr>
          <w:rFonts w:ascii="Times New Roman" w:hAnsi="Times New Roman" w:cs="Times New Roman"/>
          <w:b/>
          <w:sz w:val="24"/>
          <w:szCs w:val="24"/>
        </w:rPr>
        <w:t xml:space="preserve"> Это по 1</w:t>
      </w:r>
      <w:r w:rsidR="00307C54">
        <w:rPr>
          <w:rFonts w:ascii="Times New Roman" w:hAnsi="Times New Roman" w:cs="Times New Roman"/>
          <w:b/>
          <w:sz w:val="24"/>
          <w:szCs w:val="24"/>
        </w:rPr>
        <w:t>055</w:t>
      </w:r>
      <w:r w:rsidR="00EF3537">
        <w:rPr>
          <w:rFonts w:ascii="Times New Roman" w:hAnsi="Times New Roman" w:cs="Times New Roman"/>
          <w:b/>
          <w:sz w:val="24"/>
          <w:szCs w:val="24"/>
        </w:rPr>
        <w:t xml:space="preserve"> руб. с каждого участка сверх своих затрат!!!</w:t>
      </w:r>
      <w:r w:rsidR="00181B71" w:rsidRPr="00181B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81B71">
        <w:rPr>
          <w:rFonts w:ascii="Times New Roman" w:hAnsi="Times New Roman" w:cs="Times New Roman"/>
          <w:sz w:val="24"/>
          <w:szCs w:val="24"/>
        </w:rPr>
        <w:t>Перечислю  некоторых</w:t>
      </w:r>
      <w:r w:rsidR="00307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C54">
        <w:rPr>
          <w:rFonts w:ascii="Times New Roman" w:hAnsi="Times New Roman" w:cs="Times New Roman"/>
          <w:sz w:val="24"/>
          <w:szCs w:val="24"/>
        </w:rPr>
        <w:t>неплатильщиков</w:t>
      </w:r>
      <w:proofErr w:type="spellEnd"/>
      <w:r w:rsidR="00181B71">
        <w:rPr>
          <w:rFonts w:ascii="Times New Roman" w:hAnsi="Times New Roman" w:cs="Times New Roman"/>
          <w:sz w:val="24"/>
          <w:szCs w:val="24"/>
        </w:rPr>
        <w:t>: уч.6 –</w:t>
      </w:r>
      <w:r w:rsidR="00856010">
        <w:rPr>
          <w:rFonts w:ascii="Times New Roman" w:hAnsi="Times New Roman" w:cs="Times New Roman"/>
          <w:sz w:val="24"/>
          <w:szCs w:val="24"/>
        </w:rPr>
        <w:t xml:space="preserve"> </w:t>
      </w:r>
      <w:r w:rsidR="005F63F3">
        <w:rPr>
          <w:rFonts w:ascii="Times New Roman" w:hAnsi="Times New Roman" w:cs="Times New Roman"/>
          <w:sz w:val="24"/>
          <w:szCs w:val="24"/>
        </w:rPr>
        <w:t xml:space="preserve">невозврат </w:t>
      </w:r>
      <w:r w:rsidR="00181B71">
        <w:rPr>
          <w:rFonts w:ascii="Times New Roman" w:hAnsi="Times New Roman" w:cs="Times New Roman"/>
          <w:sz w:val="24"/>
          <w:szCs w:val="24"/>
        </w:rPr>
        <w:t>3 </w:t>
      </w:r>
      <w:r w:rsidR="00856010">
        <w:rPr>
          <w:rFonts w:ascii="Times New Roman" w:hAnsi="Times New Roman" w:cs="Times New Roman"/>
          <w:sz w:val="24"/>
          <w:szCs w:val="24"/>
        </w:rPr>
        <w:t>887</w:t>
      </w:r>
      <w:r w:rsidR="00181B71">
        <w:rPr>
          <w:rFonts w:ascii="Times New Roman" w:hAnsi="Times New Roman" w:cs="Times New Roman"/>
          <w:sz w:val="24"/>
          <w:szCs w:val="24"/>
        </w:rPr>
        <w:t xml:space="preserve">руб, уч.45 – 26 500 </w:t>
      </w:r>
      <w:proofErr w:type="spellStart"/>
      <w:r w:rsidR="00181B71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181B71">
        <w:rPr>
          <w:rFonts w:ascii="Times New Roman" w:hAnsi="Times New Roman" w:cs="Times New Roman"/>
          <w:sz w:val="24"/>
          <w:szCs w:val="24"/>
        </w:rPr>
        <w:t xml:space="preserve">, уч. 49 – 19 900 </w:t>
      </w:r>
      <w:proofErr w:type="spellStart"/>
      <w:r w:rsidR="00181B71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856010">
        <w:rPr>
          <w:rFonts w:ascii="Times New Roman" w:hAnsi="Times New Roman" w:cs="Times New Roman"/>
          <w:sz w:val="24"/>
          <w:szCs w:val="24"/>
        </w:rPr>
        <w:t xml:space="preserve">, уч.133 – 16 152 </w:t>
      </w:r>
      <w:proofErr w:type="spellStart"/>
      <w:r w:rsidR="00856010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856010">
        <w:rPr>
          <w:rFonts w:ascii="Times New Roman" w:hAnsi="Times New Roman" w:cs="Times New Roman"/>
          <w:sz w:val="24"/>
          <w:szCs w:val="24"/>
        </w:rPr>
        <w:t>, уч. 188 – 11</w:t>
      </w:r>
      <w:r w:rsidR="00BF7B1D">
        <w:rPr>
          <w:rFonts w:ascii="Times New Roman" w:hAnsi="Times New Roman" w:cs="Times New Roman"/>
          <w:sz w:val="24"/>
          <w:szCs w:val="24"/>
        </w:rPr>
        <w:t>031</w:t>
      </w:r>
      <w:r w:rsidR="00856010">
        <w:rPr>
          <w:rFonts w:ascii="Times New Roman" w:hAnsi="Times New Roman" w:cs="Times New Roman"/>
          <w:sz w:val="24"/>
          <w:szCs w:val="24"/>
        </w:rPr>
        <w:t xml:space="preserve"> руб. и др.</w:t>
      </w:r>
      <w:r w:rsidR="00856010" w:rsidRPr="00856010">
        <w:rPr>
          <w:rFonts w:ascii="Times New Roman" w:hAnsi="Times New Roman" w:cs="Times New Roman"/>
          <w:sz w:val="24"/>
          <w:szCs w:val="24"/>
        </w:rPr>
        <w:t xml:space="preserve"> </w:t>
      </w:r>
      <w:r w:rsidR="00856010" w:rsidRPr="00181B71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proofErr w:type="spellStart"/>
      <w:r w:rsidR="00856010" w:rsidRPr="00181B71">
        <w:rPr>
          <w:rFonts w:ascii="Times New Roman" w:hAnsi="Times New Roman" w:cs="Times New Roman"/>
          <w:b/>
          <w:sz w:val="24"/>
          <w:szCs w:val="24"/>
          <w:lang w:val="en-US"/>
        </w:rPr>
        <w:t>sntpoliana</w:t>
      </w:r>
      <w:proofErr w:type="spellEnd"/>
      <w:r w:rsidR="00856010" w:rsidRPr="00181B71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856010" w:rsidRPr="00181B71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856010" w:rsidRPr="00181B71">
        <w:rPr>
          <w:rFonts w:ascii="Times New Roman" w:hAnsi="Times New Roman" w:cs="Times New Roman"/>
          <w:b/>
          <w:sz w:val="24"/>
          <w:szCs w:val="24"/>
        </w:rPr>
        <w:t>,</w:t>
      </w:r>
      <w:r w:rsidR="008560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6010" w:rsidRPr="00181B71">
        <w:rPr>
          <w:rFonts w:ascii="Times New Roman" w:hAnsi="Times New Roman" w:cs="Times New Roman"/>
          <w:sz w:val="24"/>
          <w:szCs w:val="24"/>
        </w:rPr>
        <w:t xml:space="preserve">в режиме онлайн  отображается </w:t>
      </w:r>
      <w:r w:rsidR="005F63F3">
        <w:rPr>
          <w:rFonts w:ascii="Times New Roman" w:hAnsi="Times New Roman" w:cs="Times New Roman"/>
          <w:sz w:val="24"/>
          <w:szCs w:val="24"/>
        </w:rPr>
        <w:t>информация</w:t>
      </w:r>
      <w:r w:rsidR="00856010" w:rsidRPr="00181B71">
        <w:rPr>
          <w:rFonts w:ascii="Times New Roman" w:hAnsi="Times New Roman" w:cs="Times New Roman"/>
          <w:sz w:val="24"/>
          <w:szCs w:val="24"/>
        </w:rPr>
        <w:t xml:space="preserve"> о показаниях контрольных электрических счетчиков, поэтому оплата потребленной энергии возможна в любое время</w:t>
      </w:r>
      <w:r w:rsidR="00856010">
        <w:rPr>
          <w:rFonts w:ascii="Times New Roman" w:hAnsi="Times New Roman" w:cs="Times New Roman"/>
          <w:sz w:val="24"/>
          <w:szCs w:val="24"/>
        </w:rPr>
        <w:t xml:space="preserve"> из любого места нахождения абонента.</w:t>
      </w:r>
      <w:proofErr w:type="gramEnd"/>
      <w:r w:rsidR="00856010" w:rsidRPr="00181B71">
        <w:rPr>
          <w:rFonts w:ascii="Times New Roman" w:hAnsi="Times New Roman" w:cs="Times New Roman"/>
          <w:sz w:val="24"/>
          <w:szCs w:val="24"/>
        </w:rPr>
        <w:t xml:space="preserve"> Напоминаю, что контроль показаний прои</w:t>
      </w:r>
      <w:r w:rsidR="00856010">
        <w:rPr>
          <w:rFonts w:ascii="Times New Roman" w:hAnsi="Times New Roman" w:cs="Times New Roman"/>
          <w:sz w:val="24"/>
          <w:szCs w:val="24"/>
        </w:rPr>
        <w:t>зводится ежемесячно на 25 число и сразу выкладывается на сайт.</w:t>
      </w:r>
    </w:p>
    <w:p w:rsidR="000846DE" w:rsidRPr="00181B71" w:rsidRDefault="00181B71" w:rsidP="008605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1544" w:rsidRPr="00181B71">
        <w:rPr>
          <w:rFonts w:ascii="Times New Roman" w:hAnsi="Times New Roman" w:cs="Times New Roman"/>
          <w:b/>
          <w:sz w:val="24"/>
          <w:szCs w:val="24"/>
        </w:rPr>
        <w:t>О размещении сведений на цифровом ресурсе СНТ</w:t>
      </w:r>
      <w:r w:rsidR="003A721D" w:rsidRPr="00181B71">
        <w:rPr>
          <w:rFonts w:ascii="Times New Roman" w:hAnsi="Times New Roman" w:cs="Times New Roman"/>
          <w:b/>
          <w:sz w:val="24"/>
          <w:szCs w:val="24"/>
        </w:rPr>
        <w:t>.</w:t>
      </w:r>
      <w:r w:rsidR="003A721D" w:rsidRPr="00181B71">
        <w:rPr>
          <w:rFonts w:ascii="Times New Roman" w:hAnsi="Times New Roman" w:cs="Times New Roman"/>
          <w:sz w:val="24"/>
          <w:szCs w:val="24"/>
        </w:rPr>
        <w:t xml:space="preserve"> </w:t>
      </w:r>
      <w:r w:rsidR="005C1544" w:rsidRPr="00181B71">
        <w:rPr>
          <w:rFonts w:ascii="Times New Roman" w:hAnsi="Times New Roman" w:cs="Times New Roman"/>
          <w:sz w:val="24"/>
          <w:szCs w:val="24"/>
        </w:rPr>
        <w:t xml:space="preserve"> В отчетном году </w:t>
      </w:r>
      <w:r w:rsidR="0037606A" w:rsidRPr="00181B71">
        <w:rPr>
          <w:rFonts w:ascii="Times New Roman" w:hAnsi="Times New Roman" w:cs="Times New Roman"/>
          <w:sz w:val="24"/>
          <w:szCs w:val="24"/>
        </w:rPr>
        <w:t xml:space="preserve">продолжилась </w:t>
      </w:r>
      <w:r w:rsidR="005C1544" w:rsidRPr="00181B71">
        <w:rPr>
          <w:rFonts w:ascii="Times New Roman" w:hAnsi="Times New Roman" w:cs="Times New Roman"/>
          <w:sz w:val="24"/>
          <w:szCs w:val="24"/>
        </w:rPr>
        <w:t xml:space="preserve"> работа по внедрению цифровых услуг для всех членов СНТ</w:t>
      </w:r>
      <w:r w:rsidR="00732E28" w:rsidRPr="00181B71">
        <w:rPr>
          <w:rFonts w:ascii="Times New Roman" w:hAnsi="Times New Roman" w:cs="Times New Roman"/>
          <w:sz w:val="24"/>
          <w:szCs w:val="24"/>
        </w:rPr>
        <w:t>.</w:t>
      </w:r>
      <w:r w:rsidR="00797370" w:rsidRPr="00181B71">
        <w:rPr>
          <w:rFonts w:ascii="Times New Roman" w:hAnsi="Times New Roman" w:cs="Times New Roman"/>
          <w:sz w:val="24"/>
          <w:szCs w:val="24"/>
        </w:rPr>
        <w:t xml:space="preserve"> На </w:t>
      </w:r>
      <w:r w:rsidR="00732E28" w:rsidRPr="00181B71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proofErr w:type="spellStart"/>
      <w:r w:rsidR="00732E28" w:rsidRPr="00181B71">
        <w:rPr>
          <w:rFonts w:ascii="Times New Roman" w:hAnsi="Times New Roman" w:cs="Times New Roman"/>
          <w:b/>
          <w:sz w:val="24"/>
          <w:szCs w:val="24"/>
          <w:lang w:val="en-US"/>
        </w:rPr>
        <w:t>sntpoliana</w:t>
      </w:r>
      <w:proofErr w:type="spellEnd"/>
      <w:r w:rsidR="00732E28" w:rsidRPr="00181B71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732E28" w:rsidRPr="00181B71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732E28" w:rsidRPr="00181B71">
        <w:rPr>
          <w:rFonts w:ascii="Times New Roman" w:hAnsi="Times New Roman" w:cs="Times New Roman"/>
          <w:b/>
          <w:sz w:val="24"/>
          <w:szCs w:val="24"/>
        </w:rPr>
        <w:t>,</w:t>
      </w:r>
      <w:r w:rsidR="00732E28" w:rsidRPr="00181B71">
        <w:rPr>
          <w:rFonts w:ascii="Times New Roman" w:hAnsi="Times New Roman" w:cs="Times New Roman"/>
          <w:sz w:val="24"/>
          <w:szCs w:val="24"/>
        </w:rPr>
        <w:t xml:space="preserve"> </w:t>
      </w:r>
      <w:r w:rsidR="003A721D" w:rsidRPr="00181B71">
        <w:rPr>
          <w:rFonts w:ascii="Times New Roman" w:hAnsi="Times New Roman" w:cs="Times New Roman"/>
          <w:sz w:val="24"/>
          <w:szCs w:val="24"/>
        </w:rPr>
        <w:t>выложены Устав,</w:t>
      </w:r>
      <w:r w:rsidR="000846DE" w:rsidRPr="00181B71">
        <w:rPr>
          <w:rFonts w:ascii="Times New Roman" w:hAnsi="Times New Roman" w:cs="Times New Roman"/>
          <w:sz w:val="24"/>
          <w:szCs w:val="24"/>
        </w:rPr>
        <w:t xml:space="preserve"> Положение об электроснабжении в СНТ,</w:t>
      </w:r>
      <w:r w:rsidR="003A721D" w:rsidRPr="00181B71">
        <w:rPr>
          <w:rFonts w:ascii="Times New Roman" w:hAnsi="Times New Roman" w:cs="Times New Roman"/>
          <w:sz w:val="24"/>
          <w:szCs w:val="24"/>
        </w:rPr>
        <w:t xml:space="preserve"> учредительные документы,</w:t>
      </w:r>
      <w:r w:rsidR="005C1544" w:rsidRPr="00181B71">
        <w:rPr>
          <w:rFonts w:ascii="Times New Roman" w:hAnsi="Times New Roman" w:cs="Times New Roman"/>
          <w:sz w:val="24"/>
          <w:szCs w:val="24"/>
        </w:rPr>
        <w:t xml:space="preserve"> </w:t>
      </w:r>
      <w:r w:rsidR="000846DE" w:rsidRPr="00181B71">
        <w:rPr>
          <w:rFonts w:ascii="Times New Roman" w:hAnsi="Times New Roman" w:cs="Times New Roman"/>
          <w:sz w:val="24"/>
          <w:szCs w:val="24"/>
        </w:rPr>
        <w:t>фотогалерея…,</w:t>
      </w:r>
      <w:r w:rsidR="005C1544" w:rsidRPr="00181B71">
        <w:rPr>
          <w:rFonts w:ascii="Times New Roman" w:hAnsi="Times New Roman" w:cs="Times New Roman"/>
          <w:sz w:val="24"/>
          <w:szCs w:val="24"/>
        </w:rPr>
        <w:t xml:space="preserve"> отобража</w:t>
      </w:r>
      <w:r w:rsidR="0037606A" w:rsidRPr="00181B71">
        <w:rPr>
          <w:rFonts w:ascii="Times New Roman" w:hAnsi="Times New Roman" w:cs="Times New Roman"/>
          <w:sz w:val="24"/>
          <w:szCs w:val="24"/>
        </w:rPr>
        <w:t xml:space="preserve">ются </w:t>
      </w:r>
      <w:r w:rsidR="00DD420A" w:rsidRPr="00181B71">
        <w:rPr>
          <w:rFonts w:ascii="Times New Roman" w:hAnsi="Times New Roman" w:cs="Times New Roman"/>
          <w:sz w:val="24"/>
          <w:szCs w:val="24"/>
        </w:rPr>
        <w:t xml:space="preserve"> </w:t>
      </w:r>
      <w:r w:rsidR="00EB6B83" w:rsidRPr="00181B71">
        <w:rPr>
          <w:rFonts w:ascii="Times New Roman" w:hAnsi="Times New Roman" w:cs="Times New Roman"/>
          <w:sz w:val="24"/>
          <w:szCs w:val="24"/>
        </w:rPr>
        <w:t>важные объявления</w:t>
      </w:r>
      <w:r w:rsidR="00B31D9D" w:rsidRPr="00181B71">
        <w:rPr>
          <w:rFonts w:ascii="Times New Roman" w:hAnsi="Times New Roman" w:cs="Times New Roman"/>
          <w:sz w:val="24"/>
          <w:szCs w:val="24"/>
        </w:rPr>
        <w:t>,</w:t>
      </w:r>
      <w:r w:rsidR="00C17F46" w:rsidRPr="00181B71">
        <w:rPr>
          <w:rFonts w:ascii="Times New Roman" w:hAnsi="Times New Roman" w:cs="Times New Roman"/>
          <w:sz w:val="24"/>
          <w:szCs w:val="24"/>
        </w:rPr>
        <w:t xml:space="preserve"> </w:t>
      </w:r>
      <w:r w:rsidR="00BD029D" w:rsidRPr="00181B71">
        <w:rPr>
          <w:rFonts w:ascii="Times New Roman" w:hAnsi="Times New Roman" w:cs="Times New Roman"/>
          <w:sz w:val="24"/>
          <w:szCs w:val="24"/>
        </w:rPr>
        <w:t>протоколы общих собраний членов товарищества за последние</w:t>
      </w:r>
      <w:r w:rsidR="00F124DA" w:rsidRPr="00181B71">
        <w:rPr>
          <w:rFonts w:ascii="Times New Roman" w:hAnsi="Times New Roman" w:cs="Times New Roman"/>
          <w:sz w:val="24"/>
          <w:szCs w:val="24"/>
        </w:rPr>
        <w:t xml:space="preserve"> годы</w:t>
      </w:r>
      <w:r w:rsidR="005F63F3">
        <w:rPr>
          <w:rFonts w:ascii="Times New Roman" w:hAnsi="Times New Roman" w:cs="Times New Roman"/>
          <w:sz w:val="24"/>
          <w:szCs w:val="24"/>
        </w:rPr>
        <w:t>.</w:t>
      </w:r>
      <w:r w:rsidR="00BD029D" w:rsidRPr="00181B71">
        <w:rPr>
          <w:rFonts w:ascii="Times New Roman" w:hAnsi="Times New Roman" w:cs="Times New Roman"/>
          <w:sz w:val="24"/>
          <w:szCs w:val="24"/>
        </w:rPr>
        <w:t xml:space="preserve"> </w:t>
      </w:r>
      <w:r w:rsidR="00BE4906" w:rsidRPr="00181B71">
        <w:rPr>
          <w:rFonts w:ascii="Times New Roman" w:hAnsi="Times New Roman" w:cs="Times New Roman"/>
          <w:sz w:val="24"/>
          <w:szCs w:val="24"/>
        </w:rPr>
        <w:t xml:space="preserve">Работа по наполнению и продвижению сайта </w:t>
      </w:r>
      <w:r w:rsidR="00BD029D" w:rsidRPr="00181B71">
        <w:rPr>
          <w:rFonts w:ascii="Times New Roman" w:hAnsi="Times New Roman" w:cs="Times New Roman"/>
          <w:sz w:val="24"/>
          <w:szCs w:val="24"/>
        </w:rPr>
        <w:t xml:space="preserve">СНТ «Поляна» будет продолжаться </w:t>
      </w:r>
      <w:r w:rsidR="00856010">
        <w:rPr>
          <w:rFonts w:ascii="Times New Roman" w:hAnsi="Times New Roman" w:cs="Times New Roman"/>
          <w:sz w:val="24"/>
          <w:szCs w:val="24"/>
        </w:rPr>
        <w:t>(</w:t>
      </w:r>
      <w:r w:rsidR="00BD029D" w:rsidRPr="00181B71">
        <w:rPr>
          <w:rFonts w:ascii="Times New Roman" w:hAnsi="Times New Roman" w:cs="Times New Roman"/>
          <w:sz w:val="24"/>
          <w:szCs w:val="24"/>
        </w:rPr>
        <w:t>при наличии специалиста.</w:t>
      </w:r>
      <w:r w:rsidR="00856010">
        <w:rPr>
          <w:rFonts w:ascii="Times New Roman" w:hAnsi="Times New Roman" w:cs="Times New Roman"/>
          <w:sz w:val="24"/>
          <w:szCs w:val="24"/>
        </w:rPr>
        <w:t>)</w:t>
      </w:r>
    </w:p>
    <w:p w:rsidR="00745F51" w:rsidRDefault="00745F51" w:rsidP="00745F51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5367">
        <w:rPr>
          <w:rFonts w:ascii="Times New Roman" w:hAnsi="Times New Roman" w:cs="Times New Roman"/>
          <w:b/>
          <w:sz w:val="24"/>
          <w:szCs w:val="24"/>
        </w:rPr>
        <w:t xml:space="preserve">Все расходы </w:t>
      </w:r>
      <w:r w:rsidR="00BD029D">
        <w:rPr>
          <w:rFonts w:ascii="Times New Roman" w:hAnsi="Times New Roman" w:cs="Times New Roman"/>
          <w:b/>
          <w:sz w:val="24"/>
          <w:szCs w:val="24"/>
        </w:rPr>
        <w:t>за период с 01.05.2023 по 30.04.2024</w:t>
      </w:r>
      <w:r w:rsidR="00497C37" w:rsidRPr="002B5367">
        <w:rPr>
          <w:rFonts w:ascii="Times New Roman" w:hAnsi="Times New Roman" w:cs="Times New Roman"/>
          <w:b/>
          <w:sz w:val="24"/>
          <w:szCs w:val="24"/>
        </w:rPr>
        <w:t xml:space="preserve"> г. сведены в таблицу 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60"/>
        <w:gridCol w:w="4502"/>
        <w:gridCol w:w="1903"/>
        <w:gridCol w:w="887"/>
        <w:gridCol w:w="2029"/>
      </w:tblGrid>
      <w:tr w:rsidR="00860560" w:rsidRPr="00860560" w:rsidTr="00860560">
        <w:trPr>
          <w:trHeight w:val="360"/>
        </w:trPr>
        <w:tc>
          <w:tcPr>
            <w:tcW w:w="77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560" w:rsidRPr="00F50AFF" w:rsidRDefault="00860560" w:rsidP="00F50AF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0AF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Отчет по смете и членским взносам за период</w:t>
            </w:r>
            <w:r w:rsidRPr="00F50AF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с 01.05.2023 по 30.04.2024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60560" w:rsidRPr="00860560" w:rsidTr="00860560">
        <w:trPr>
          <w:trHeight w:val="93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560" w:rsidRPr="00860560" w:rsidRDefault="00860560" w:rsidP="00860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Статьи расхода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План на период с 01.05.2023 по 30.04.2024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560" w:rsidRPr="00860560" w:rsidRDefault="00860560" w:rsidP="00860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860560" w:rsidRPr="00860560" w:rsidTr="00307C54">
        <w:trPr>
          <w:trHeight w:val="3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331 571,78</w:t>
            </w:r>
          </w:p>
        </w:tc>
      </w:tr>
      <w:tr w:rsidR="00860560" w:rsidRPr="00860560" w:rsidTr="00307C54">
        <w:trPr>
          <w:trHeight w:val="3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Содержание дорог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680 000,00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942 235,72</w:t>
            </w:r>
          </w:p>
        </w:tc>
      </w:tr>
      <w:tr w:rsidR="00860560" w:rsidRPr="00860560" w:rsidTr="00307C54">
        <w:trPr>
          <w:trHeight w:val="3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Зарплата с налогами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1 602 300,00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1 455 275,17</w:t>
            </w:r>
          </w:p>
        </w:tc>
      </w:tr>
      <w:tr w:rsidR="00860560" w:rsidRPr="00860560" w:rsidTr="00307C54">
        <w:trPr>
          <w:trHeight w:val="3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Транспортные расходы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12 098,15</w:t>
            </w:r>
          </w:p>
        </w:tc>
      </w:tr>
      <w:tr w:rsidR="00860560" w:rsidRPr="00860560" w:rsidTr="00860560">
        <w:trPr>
          <w:trHeight w:val="3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Услуги связи и Интернета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18 300,00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7 550,00</w:t>
            </w:r>
          </w:p>
        </w:tc>
      </w:tr>
      <w:tr w:rsidR="00860560" w:rsidRPr="00860560" w:rsidTr="00860560">
        <w:trPr>
          <w:trHeight w:val="3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Банковские услуги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12 006,93</w:t>
            </w:r>
          </w:p>
        </w:tc>
      </w:tr>
      <w:tr w:rsidR="00860560" w:rsidRPr="00860560" w:rsidTr="00860560">
        <w:trPr>
          <w:trHeight w:val="3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Юридические услуги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0560" w:rsidRPr="00860560" w:rsidTr="00860560">
        <w:trPr>
          <w:trHeight w:val="3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Почтовые услуги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0560" w:rsidRPr="00860560" w:rsidTr="00860560">
        <w:trPr>
          <w:trHeight w:val="3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Налог на землю и УСН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33 911,00</w:t>
            </w:r>
          </w:p>
        </w:tc>
      </w:tr>
      <w:tr w:rsidR="00860560" w:rsidRPr="00860560" w:rsidTr="00860560">
        <w:trPr>
          <w:trHeight w:val="3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Вывоз мусора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132 000,00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92 020,80</w:t>
            </w:r>
          </w:p>
        </w:tc>
      </w:tr>
      <w:tr w:rsidR="00860560" w:rsidRPr="00860560" w:rsidTr="00860560">
        <w:trPr>
          <w:trHeight w:val="3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Аварийноремонтные</w:t>
            </w:r>
            <w:proofErr w:type="spellEnd"/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31 818,91</w:t>
            </w:r>
          </w:p>
        </w:tc>
      </w:tr>
      <w:tr w:rsidR="00860560" w:rsidRPr="00860560" w:rsidTr="00860560">
        <w:trPr>
          <w:trHeight w:val="3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Хозяйственные расходы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32 000,00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59 123,72</w:t>
            </w:r>
          </w:p>
        </w:tc>
      </w:tr>
      <w:tr w:rsidR="00860560" w:rsidRPr="00860560" w:rsidTr="00860560">
        <w:trPr>
          <w:trHeight w:val="3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орг</w:t>
            </w:r>
            <w:proofErr w:type="gramStart"/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ехнику</w:t>
            </w:r>
            <w:proofErr w:type="spellEnd"/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13 870,00</w:t>
            </w:r>
          </w:p>
        </w:tc>
      </w:tr>
      <w:tr w:rsidR="00860560" w:rsidRPr="00860560" w:rsidTr="00860560">
        <w:trPr>
          <w:trHeight w:val="3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169 000,00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264 916,50</w:t>
            </w:r>
          </w:p>
        </w:tc>
      </w:tr>
      <w:tr w:rsidR="00860560" w:rsidRPr="00860560" w:rsidTr="00860560">
        <w:trPr>
          <w:trHeight w:val="3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Бухгалтерская отчетность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17 100,00</w:t>
            </w:r>
          </w:p>
        </w:tc>
      </w:tr>
      <w:tr w:rsidR="00860560" w:rsidRPr="00860560" w:rsidTr="00860560">
        <w:trPr>
          <w:trHeight w:val="3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Сайт для СНТ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0560" w:rsidRPr="00860560" w:rsidTr="00860560">
        <w:trPr>
          <w:trHeight w:val="3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статьям  -  Смета на период 01.05.2023-30.04.2024г:  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3 261 600,00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3 273 498,68</w:t>
            </w:r>
          </w:p>
        </w:tc>
      </w:tr>
      <w:tr w:rsidR="00860560" w:rsidRPr="00860560" w:rsidTr="00860560">
        <w:trPr>
          <w:trHeight w:val="312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Всего участков: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0560" w:rsidRPr="00860560" w:rsidTr="00860560">
        <w:trPr>
          <w:trHeight w:val="312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 Плановый Членский взнос на 1уч. 6 соток: 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15100,00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0560" w:rsidRPr="00860560" w:rsidTr="00860560">
        <w:trPr>
          <w:trHeight w:val="312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 на карте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11 378,91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20 241,76</w:t>
            </w:r>
          </w:p>
        </w:tc>
      </w:tr>
      <w:tr w:rsidR="00860560" w:rsidRPr="00860560" w:rsidTr="00860560">
        <w:trPr>
          <w:trHeight w:val="312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 на счете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977205,78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375 449,22</w:t>
            </w:r>
          </w:p>
        </w:tc>
      </w:tr>
      <w:tr w:rsidR="00860560" w:rsidRPr="00860560" w:rsidTr="00860560">
        <w:trPr>
          <w:trHeight w:val="3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Всего остатки на 30.04.2023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/01.05.2024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988 584,69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395 690,98</w:t>
            </w:r>
          </w:p>
        </w:tc>
      </w:tr>
      <w:tr w:rsidR="00860560" w:rsidRPr="00860560" w:rsidTr="00E548D5">
        <w:trPr>
          <w:trHeight w:val="312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Уменьшение членского взноса за счет остатка на 1 уч. 6 сот</w:t>
            </w:r>
            <w:proofErr w:type="gramStart"/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8605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 2 500 руб.</w:t>
            </w:r>
          </w:p>
        </w:tc>
      </w:tr>
      <w:tr w:rsidR="00860560" w:rsidRPr="00860560" w:rsidTr="00860560">
        <w:trPr>
          <w:trHeight w:val="312"/>
        </w:trPr>
        <w:tc>
          <w:tcPr>
            <w:tcW w:w="7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Фактическая оплата членского взноса составила 12 600 руб.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8605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60560" w:rsidRPr="00860560" w:rsidTr="00274E71">
        <w:trPr>
          <w:trHeight w:val="31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560" w:rsidRPr="00860560" w:rsidRDefault="00860560" w:rsidP="00860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560" w:rsidRPr="00860560" w:rsidRDefault="00860560" w:rsidP="00274E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Поступило от собственников</w:t>
            </w:r>
            <w:r w:rsidR="00274E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 4 546 051,23 руб.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560" w:rsidRPr="00860560" w:rsidRDefault="00860560" w:rsidP="00860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560" w:rsidRPr="00860560" w:rsidRDefault="00860560" w:rsidP="0086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029D" w:rsidRPr="002B5367" w:rsidRDefault="00BD029D" w:rsidP="00745F51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1BBC" w:rsidRDefault="00B64663" w:rsidP="00B64663">
      <w:pPr>
        <w:pStyle w:val="a3"/>
        <w:spacing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 члены собрания!</w:t>
      </w:r>
    </w:p>
    <w:p w:rsidR="0086120B" w:rsidRDefault="002F1BBC" w:rsidP="0086120B">
      <w:pPr>
        <w:pStyle w:val="a3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B64663">
        <w:rPr>
          <w:rFonts w:ascii="Times New Roman" w:hAnsi="Times New Roman" w:cs="Times New Roman"/>
          <w:sz w:val="24"/>
          <w:szCs w:val="24"/>
        </w:rPr>
        <w:t xml:space="preserve">Как видим из отчета, при исполнении сметы прошедшего  </w:t>
      </w:r>
      <w:r w:rsidR="00732E28">
        <w:rPr>
          <w:rFonts w:ascii="Times New Roman" w:hAnsi="Times New Roman" w:cs="Times New Roman"/>
          <w:sz w:val="24"/>
          <w:szCs w:val="24"/>
        </w:rPr>
        <w:t>периода (с 01.05.2023 по 30.04.2024</w:t>
      </w:r>
      <w:r w:rsidR="00B64663">
        <w:rPr>
          <w:rFonts w:ascii="Times New Roman" w:hAnsi="Times New Roman" w:cs="Times New Roman"/>
          <w:sz w:val="24"/>
          <w:szCs w:val="24"/>
        </w:rPr>
        <w:t>)</w:t>
      </w:r>
      <w:r w:rsidRPr="00B64663">
        <w:rPr>
          <w:rFonts w:ascii="Times New Roman" w:hAnsi="Times New Roman" w:cs="Times New Roman"/>
          <w:sz w:val="24"/>
          <w:szCs w:val="24"/>
        </w:rPr>
        <w:t xml:space="preserve"> </w:t>
      </w:r>
      <w:r w:rsidR="00F50AFF">
        <w:rPr>
          <w:rFonts w:ascii="Times New Roman" w:hAnsi="Times New Roman" w:cs="Times New Roman"/>
          <w:sz w:val="24"/>
          <w:szCs w:val="24"/>
        </w:rPr>
        <w:t xml:space="preserve">на банковском счете </w:t>
      </w:r>
      <w:r w:rsidRPr="00B64663">
        <w:rPr>
          <w:rFonts w:ascii="Times New Roman" w:hAnsi="Times New Roman" w:cs="Times New Roman"/>
          <w:sz w:val="24"/>
          <w:szCs w:val="24"/>
        </w:rPr>
        <w:t>образовал</w:t>
      </w:r>
      <w:r w:rsidR="00F50AFF">
        <w:rPr>
          <w:rFonts w:ascii="Times New Roman" w:hAnsi="Times New Roman" w:cs="Times New Roman"/>
          <w:sz w:val="24"/>
          <w:szCs w:val="24"/>
        </w:rPr>
        <w:t>ся остаток</w:t>
      </w:r>
      <w:proofErr w:type="gramStart"/>
      <w:r w:rsidR="00F50AFF">
        <w:rPr>
          <w:rFonts w:ascii="Times New Roman" w:hAnsi="Times New Roman" w:cs="Times New Roman"/>
          <w:sz w:val="24"/>
          <w:szCs w:val="24"/>
        </w:rPr>
        <w:t>.</w:t>
      </w:r>
      <w:r w:rsidRPr="00B646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B64663">
        <w:rPr>
          <w:rFonts w:ascii="Times New Roman" w:hAnsi="Times New Roman" w:cs="Times New Roman"/>
          <w:sz w:val="24"/>
          <w:szCs w:val="24"/>
        </w:rPr>
        <w:t xml:space="preserve">Предлагаю </w:t>
      </w:r>
      <w:r w:rsidR="00B64663" w:rsidRPr="00B64663">
        <w:rPr>
          <w:rFonts w:ascii="Times New Roman" w:hAnsi="Times New Roman" w:cs="Times New Roman"/>
          <w:sz w:val="24"/>
          <w:szCs w:val="24"/>
        </w:rPr>
        <w:t xml:space="preserve">перенести 216 000 руб. в </w:t>
      </w:r>
      <w:r w:rsidR="00624150">
        <w:rPr>
          <w:rFonts w:ascii="Times New Roman" w:hAnsi="Times New Roman" w:cs="Times New Roman"/>
          <w:sz w:val="24"/>
          <w:szCs w:val="24"/>
        </w:rPr>
        <w:t>счёт</w:t>
      </w:r>
      <w:r w:rsidR="00B64663" w:rsidRPr="00B64663">
        <w:rPr>
          <w:rFonts w:ascii="Times New Roman" w:hAnsi="Times New Roman" w:cs="Times New Roman"/>
          <w:sz w:val="24"/>
          <w:szCs w:val="24"/>
        </w:rPr>
        <w:t xml:space="preserve">  уменьшения членского взноса в новом финансовом году</w:t>
      </w:r>
      <w:r w:rsidR="00624150">
        <w:rPr>
          <w:rFonts w:ascii="Times New Roman" w:hAnsi="Times New Roman" w:cs="Times New Roman"/>
          <w:sz w:val="24"/>
          <w:szCs w:val="24"/>
        </w:rPr>
        <w:t xml:space="preserve"> (период</w:t>
      </w:r>
      <w:r w:rsidR="00732E28">
        <w:rPr>
          <w:rFonts w:ascii="Times New Roman" w:hAnsi="Times New Roman" w:cs="Times New Roman"/>
          <w:sz w:val="24"/>
          <w:szCs w:val="24"/>
        </w:rPr>
        <w:t xml:space="preserve"> с 01.05.2024 по 30.04.2025</w:t>
      </w:r>
      <w:r w:rsidR="00B64663" w:rsidRPr="00B64663">
        <w:rPr>
          <w:rFonts w:ascii="Times New Roman" w:hAnsi="Times New Roman" w:cs="Times New Roman"/>
          <w:sz w:val="24"/>
          <w:szCs w:val="24"/>
        </w:rPr>
        <w:t>.</w:t>
      </w:r>
      <w:r w:rsidR="00624150">
        <w:rPr>
          <w:rFonts w:ascii="Times New Roman" w:hAnsi="Times New Roman" w:cs="Times New Roman"/>
          <w:b/>
          <w:sz w:val="24"/>
          <w:szCs w:val="24"/>
        </w:rPr>
        <w:t>)</w:t>
      </w:r>
    </w:p>
    <w:p w:rsidR="002F1BBC" w:rsidRDefault="002F1BBC" w:rsidP="0086120B">
      <w:pPr>
        <w:pStyle w:val="a3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0F420D" w:rsidRPr="002B5367" w:rsidRDefault="005C1544" w:rsidP="000F420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367">
        <w:rPr>
          <w:rFonts w:ascii="Times New Roman" w:hAnsi="Times New Roman" w:cs="Times New Roman"/>
          <w:b/>
          <w:sz w:val="24"/>
          <w:szCs w:val="24"/>
        </w:rPr>
        <w:t>О дебиторской задолженности</w:t>
      </w:r>
      <w:r w:rsidR="00DD420A" w:rsidRPr="002B5367">
        <w:rPr>
          <w:rFonts w:ascii="Times New Roman" w:hAnsi="Times New Roman" w:cs="Times New Roman"/>
          <w:b/>
          <w:sz w:val="24"/>
          <w:szCs w:val="24"/>
        </w:rPr>
        <w:t>.</w:t>
      </w:r>
    </w:p>
    <w:p w:rsidR="00DD420A" w:rsidRDefault="005C1544" w:rsidP="000F420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367">
        <w:rPr>
          <w:rFonts w:ascii="Times New Roman" w:hAnsi="Times New Roman" w:cs="Times New Roman"/>
          <w:sz w:val="24"/>
          <w:szCs w:val="24"/>
        </w:rPr>
        <w:t xml:space="preserve"> Стоит проблема неплатежей садоводов – членских</w:t>
      </w:r>
      <w:r w:rsidR="00F124DA">
        <w:rPr>
          <w:rFonts w:ascii="Times New Roman" w:hAnsi="Times New Roman" w:cs="Times New Roman"/>
          <w:sz w:val="24"/>
          <w:szCs w:val="24"/>
        </w:rPr>
        <w:t xml:space="preserve"> </w:t>
      </w:r>
      <w:r w:rsidRPr="002B5367">
        <w:rPr>
          <w:rFonts w:ascii="Times New Roman" w:hAnsi="Times New Roman" w:cs="Times New Roman"/>
          <w:sz w:val="24"/>
          <w:szCs w:val="24"/>
        </w:rPr>
        <w:t xml:space="preserve"> </w:t>
      </w:r>
      <w:r w:rsidR="00053B2D" w:rsidRPr="002B5367">
        <w:rPr>
          <w:rFonts w:ascii="Times New Roman" w:hAnsi="Times New Roman" w:cs="Times New Roman"/>
          <w:sz w:val="24"/>
          <w:szCs w:val="24"/>
        </w:rPr>
        <w:t xml:space="preserve">взносов </w:t>
      </w:r>
      <w:r w:rsidRPr="002B5367">
        <w:rPr>
          <w:rFonts w:ascii="Times New Roman" w:hAnsi="Times New Roman" w:cs="Times New Roman"/>
          <w:sz w:val="24"/>
          <w:szCs w:val="24"/>
        </w:rPr>
        <w:t xml:space="preserve">и электроэнергии. </w:t>
      </w:r>
      <w:r w:rsidR="008C5A6B" w:rsidRPr="002B5367">
        <w:rPr>
          <w:rFonts w:ascii="Times New Roman" w:hAnsi="Times New Roman" w:cs="Times New Roman"/>
          <w:sz w:val="24"/>
          <w:szCs w:val="24"/>
        </w:rPr>
        <w:t>Данные</w:t>
      </w:r>
      <w:r w:rsidR="00262CC1" w:rsidRPr="002B5367">
        <w:rPr>
          <w:rFonts w:ascii="Times New Roman" w:hAnsi="Times New Roman" w:cs="Times New Roman"/>
          <w:sz w:val="24"/>
          <w:szCs w:val="24"/>
        </w:rPr>
        <w:t xml:space="preserve"> по долгам сметы</w:t>
      </w:r>
      <w:r w:rsidR="008C5A6B" w:rsidRPr="002B5367">
        <w:rPr>
          <w:rFonts w:ascii="Times New Roman" w:hAnsi="Times New Roman" w:cs="Times New Roman"/>
          <w:sz w:val="24"/>
          <w:szCs w:val="24"/>
        </w:rPr>
        <w:t xml:space="preserve"> приведены в таблице.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1280"/>
        <w:gridCol w:w="1900"/>
        <w:gridCol w:w="2900"/>
        <w:gridCol w:w="2440"/>
      </w:tblGrid>
      <w:tr w:rsidR="00732E28" w:rsidRPr="00732E28" w:rsidTr="00732E28">
        <w:trPr>
          <w:trHeight w:val="720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E28" w:rsidRPr="00732E28" w:rsidRDefault="00732E28" w:rsidP="00732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E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ДОЛЖНИКИ   по СМЕТЕ </w:t>
            </w:r>
            <w:proofErr w:type="gramStart"/>
            <w:r w:rsidRPr="00732E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32E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период: с 01.05.2023 по 30.04.2024)                                               на 30.04.2024г.</w:t>
            </w:r>
          </w:p>
        </w:tc>
      </w:tr>
      <w:tr w:rsidR="00732E28" w:rsidRPr="00732E28" w:rsidTr="00732E28">
        <w:trPr>
          <w:trHeight w:val="360"/>
        </w:trPr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E28" w:rsidRPr="00732E28" w:rsidRDefault="00732E28" w:rsidP="00732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2E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E28" w:rsidRPr="00732E28" w:rsidRDefault="00732E28" w:rsidP="00732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2E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E28" w:rsidRPr="00732E28" w:rsidRDefault="00732E28" w:rsidP="00732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E28" w:rsidRPr="00732E28" w:rsidRDefault="00732E28" w:rsidP="00732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2E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32E28" w:rsidRPr="00732E28" w:rsidTr="00732E28">
        <w:trPr>
          <w:trHeight w:val="108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8" w:rsidRPr="00732E28" w:rsidRDefault="00732E28" w:rsidP="00732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2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 участка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8" w:rsidRPr="00732E28" w:rsidRDefault="00732E28" w:rsidP="00732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2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Долг по сметам прошлых лет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8" w:rsidRPr="00732E28" w:rsidRDefault="00732E28" w:rsidP="00732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2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Долг по смете 2023г.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8" w:rsidRPr="00732E28" w:rsidRDefault="00732E28" w:rsidP="00732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2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Всего задолженность, руб.</w:t>
            </w:r>
          </w:p>
        </w:tc>
      </w:tr>
      <w:tr w:rsidR="00732E28" w:rsidRPr="00732E28" w:rsidTr="00732E28">
        <w:trPr>
          <w:trHeight w:val="3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28" w:rsidRPr="00732E28" w:rsidRDefault="00732E28" w:rsidP="00732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2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28" w:rsidRPr="00732E28" w:rsidRDefault="00732E28" w:rsidP="00732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2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28" w:rsidRPr="00732E28" w:rsidRDefault="00732E28" w:rsidP="00732E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2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28" w:rsidRPr="00732E28" w:rsidRDefault="00732E28" w:rsidP="00732E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2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732E28" w:rsidRPr="00732E28" w:rsidTr="00732E28">
        <w:trPr>
          <w:trHeight w:val="3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28" w:rsidRPr="00732E28" w:rsidRDefault="00732E28" w:rsidP="00732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2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28" w:rsidRPr="00732E28" w:rsidRDefault="00732E28" w:rsidP="00732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2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28" w:rsidRPr="00732E28" w:rsidRDefault="00732E28" w:rsidP="00732E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2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12 600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28" w:rsidRPr="00732E28" w:rsidRDefault="00732E28" w:rsidP="00732E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2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12 600</w:t>
            </w:r>
          </w:p>
        </w:tc>
      </w:tr>
      <w:tr w:rsidR="00732E28" w:rsidRPr="00732E28" w:rsidTr="00732E28">
        <w:trPr>
          <w:trHeight w:val="3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28" w:rsidRPr="00732E28" w:rsidRDefault="00732E28" w:rsidP="00732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2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28" w:rsidRPr="00732E28" w:rsidRDefault="00732E28" w:rsidP="00732E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2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11 440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28" w:rsidRPr="00732E28" w:rsidRDefault="00732E28" w:rsidP="00732E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2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12 600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28" w:rsidRPr="00732E28" w:rsidRDefault="00732E28" w:rsidP="00732E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2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24 040</w:t>
            </w:r>
          </w:p>
        </w:tc>
      </w:tr>
      <w:tr w:rsidR="00732E28" w:rsidRPr="00732E28" w:rsidTr="00732E28">
        <w:trPr>
          <w:trHeight w:val="3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28" w:rsidRPr="00732E28" w:rsidRDefault="00732E28" w:rsidP="00732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2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28" w:rsidRPr="00732E28" w:rsidRDefault="00732E28" w:rsidP="00732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2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28" w:rsidRPr="00732E28" w:rsidRDefault="00732E28" w:rsidP="00732E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2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12 600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28" w:rsidRPr="00732E28" w:rsidRDefault="00732E28" w:rsidP="00732E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2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12 600</w:t>
            </w:r>
          </w:p>
        </w:tc>
      </w:tr>
      <w:tr w:rsidR="00732E28" w:rsidRPr="00732E28" w:rsidTr="00732E28">
        <w:trPr>
          <w:trHeight w:val="3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28" w:rsidRPr="00732E28" w:rsidRDefault="00732E28" w:rsidP="00732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2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28" w:rsidRPr="00732E28" w:rsidRDefault="00732E28" w:rsidP="00732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2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28" w:rsidRPr="00732E28" w:rsidRDefault="00732E28" w:rsidP="00732E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2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9 540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28" w:rsidRPr="00732E28" w:rsidRDefault="00732E28" w:rsidP="00732E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2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9 540</w:t>
            </w:r>
          </w:p>
        </w:tc>
      </w:tr>
      <w:tr w:rsidR="00732E28" w:rsidRPr="00732E28" w:rsidTr="00732E28">
        <w:trPr>
          <w:trHeight w:val="3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28" w:rsidRPr="00732E28" w:rsidRDefault="00732E28" w:rsidP="00732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2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197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28" w:rsidRPr="00732E28" w:rsidRDefault="00732E28" w:rsidP="00732E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2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14 500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28" w:rsidRPr="00732E28" w:rsidRDefault="00732E28" w:rsidP="00732E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2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12 600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28" w:rsidRPr="00732E28" w:rsidRDefault="00732E28" w:rsidP="00732E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2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27 100</w:t>
            </w:r>
          </w:p>
        </w:tc>
      </w:tr>
      <w:tr w:rsidR="00732E28" w:rsidRPr="00732E28" w:rsidTr="00732E28">
        <w:trPr>
          <w:trHeight w:val="3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28" w:rsidRPr="00732E28" w:rsidRDefault="00732E28" w:rsidP="00732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2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28" w:rsidRPr="00732E28" w:rsidRDefault="00732E28" w:rsidP="00732E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2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169 450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28" w:rsidRPr="00732E28" w:rsidRDefault="00732E28" w:rsidP="00732E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2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12 600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28" w:rsidRPr="00732E28" w:rsidRDefault="00732E28" w:rsidP="00732E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2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182 050</w:t>
            </w:r>
          </w:p>
        </w:tc>
      </w:tr>
      <w:tr w:rsidR="00732E28" w:rsidRPr="00732E28" w:rsidTr="00732E28">
        <w:trPr>
          <w:trHeight w:val="4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2E28" w:rsidRPr="00732E28" w:rsidRDefault="00732E28" w:rsidP="00732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2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2E28" w:rsidRPr="00732E28" w:rsidRDefault="00732E28" w:rsidP="00732E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E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183 950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2E28" w:rsidRPr="00732E28" w:rsidRDefault="00732E28" w:rsidP="00732E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E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73 140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2E28" w:rsidRPr="00732E28" w:rsidRDefault="00732E28" w:rsidP="00732E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E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268 530</w:t>
            </w:r>
          </w:p>
        </w:tc>
      </w:tr>
    </w:tbl>
    <w:p w:rsidR="00732E28" w:rsidRDefault="00732E28" w:rsidP="000F420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7709" w:rsidRPr="002B5367" w:rsidRDefault="001D7709" w:rsidP="000F420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должники перед СНТ и по возмещение расходов за потребленную электроэнергию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х:</w:t>
      </w:r>
    </w:p>
    <w:p w:rsidR="000846DE" w:rsidRDefault="00C3654B" w:rsidP="000846DE">
      <w:pPr>
        <w:spacing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Правление может применить</w:t>
      </w:r>
      <w:r w:rsidR="005F7974" w:rsidRPr="002B5367">
        <w:rPr>
          <w:rFonts w:ascii="Times New Roman" w:hAnsi="Times New Roman" w:cs="Times New Roman"/>
          <w:sz w:val="24"/>
          <w:szCs w:val="24"/>
        </w:rPr>
        <w:t xml:space="preserve"> санкции (ограничение</w:t>
      </w:r>
      <w:r w:rsidR="000846DE" w:rsidRPr="002B5367">
        <w:rPr>
          <w:rFonts w:ascii="Times New Roman" w:hAnsi="Times New Roman" w:cs="Times New Roman"/>
          <w:sz w:val="24"/>
          <w:szCs w:val="24"/>
        </w:rPr>
        <w:t xml:space="preserve"> или отключение</w:t>
      </w:r>
      <w:r w:rsidR="005F7974" w:rsidRPr="002B5367">
        <w:rPr>
          <w:rFonts w:ascii="Times New Roman" w:hAnsi="Times New Roman" w:cs="Times New Roman"/>
          <w:sz w:val="24"/>
          <w:szCs w:val="24"/>
        </w:rPr>
        <w:t xml:space="preserve"> электрической мощности, начисление пени за просрочку, согласно Уставу, и обращение по взысканию задолженности перед С</w:t>
      </w:r>
      <w:r w:rsidR="000846DE" w:rsidRPr="002B5367">
        <w:rPr>
          <w:rFonts w:ascii="Times New Roman" w:hAnsi="Times New Roman" w:cs="Times New Roman"/>
          <w:sz w:val="24"/>
          <w:szCs w:val="24"/>
        </w:rPr>
        <w:t>НТ за все годы</w:t>
      </w:r>
      <w:r w:rsidR="00732E28">
        <w:rPr>
          <w:rFonts w:ascii="Times New Roman" w:hAnsi="Times New Roman" w:cs="Times New Roman"/>
          <w:sz w:val="24"/>
          <w:szCs w:val="24"/>
        </w:rPr>
        <w:t xml:space="preserve"> просрочки до 2024</w:t>
      </w:r>
      <w:r w:rsidR="005F7974" w:rsidRPr="002B5367">
        <w:rPr>
          <w:rFonts w:ascii="Times New Roman" w:hAnsi="Times New Roman" w:cs="Times New Roman"/>
          <w:sz w:val="24"/>
          <w:szCs w:val="24"/>
        </w:rPr>
        <w:t>г. в судебном порядке.)</w:t>
      </w:r>
      <w:r w:rsidR="00F124DA">
        <w:rPr>
          <w:rFonts w:ascii="Times New Roman" w:hAnsi="Times New Roman" w:cs="Times New Roman"/>
          <w:sz w:val="24"/>
          <w:szCs w:val="24"/>
        </w:rPr>
        <w:t xml:space="preserve"> Призываю вовремя гасить все начисления.</w:t>
      </w:r>
    </w:p>
    <w:p w:rsidR="00D6338F" w:rsidRPr="00D6338F" w:rsidRDefault="00D6338F" w:rsidP="00D6338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Была проведена большая работа</w:t>
      </w:r>
      <w:r w:rsidRPr="00D6338F">
        <w:rPr>
          <w:rFonts w:ascii="Times New Roman" w:hAnsi="Times New Roman" w:cs="Times New Roman"/>
          <w:sz w:val="24"/>
          <w:szCs w:val="24"/>
        </w:rPr>
        <w:t xml:space="preserve"> по обновлению  Реестра собственников участков СНТ «Поляна». При проведении сравнительного анализа регистрации в </w:t>
      </w:r>
      <w:proofErr w:type="spellStart"/>
      <w:r w:rsidRPr="00D6338F">
        <w:rPr>
          <w:rFonts w:ascii="Times New Roman" w:hAnsi="Times New Roman" w:cs="Times New Roman"/>
          <w:sz w:val="24"/>
          <w:szCs w:val="24"/>
        </w:rPr>
        <w:t>Росрестре</w:t>
      </w:r>
      <w:proofErr w:type="spellEnd"/>
      <w:r w:rsidRPr="00D6338F">
        <w:rPr>
          <w:rFonts w:ascii="Times New Roman" w:hAnsi="Times New Roman" w:cs="Times New Roman"/>
          <w:sz w:val="24"/>
          <w:szCs w:val="24"/>
        </w:rPr>
        <w:t xml:space="preserve"> и Реестра Товарищества обнаружено: </w:t>
      </w:r>
    </w:p>
    <w:p w:rsidR="00D6338F" w:rsidRPr="00D6338F" w:rsidRDefault="00D6338F" w:rsidP="00D6338F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6338F">
        <w:rPr>
          <w:rFonts w:ascii="Times New Roman" w:hAnsi="Times New Roman" w:cs="Times New Roman"/>
          <w:sz w:val="24"/>
          <w:szCs w:val="24"/>
        </w:rPr>
        <w:t xml:space="preserve">Различие данных, предоставленных некоторыми собственниками товарищества с данными </w:t>
      </w:r>
      <w:proofErr w:type="spellStart"/>
      <w:r w:rsidRPr="00D6338F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D6338F">
        <w:rPr>
          <w:rFonts w:ascii="Times New Roman" w:hAnsi="Times New Roman" w:cs="Times New Roman"/>
          <w:sz w:val="24"/>
          <w:szCs w:val="24"/>
        </w:rPr>
        <w:t>.</w:t>
      </w:r>
    </w:p>
    <w:p w:rsidR="00D6338F" w:rsidRPr="00D6338F" w:rsidRDefault="00D6338F" w:rsidP="00D6338F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6338F">
        <w:rPr>
          <w:rFonts w:ascii="Times New Roman" w:hAnsi="Times New Roman" w:cs="Times New Roman"/>
          <w:sz w:val="24"/>
          <w:szCs w:val="24"/>
        </w:rPr>
        <w:t>От</w:t>
      </w:r>
      <w:r w:rsidR="00C3654B">
        <w:rPr>
          <w:rFonts w:ascii="Times New Roman" w:hAnsi="Times New Roman" w:cs="Times New Roman"/>
          <w:sz w:val="24"/>
          <w:szCs w:val="24"/>
        </w:rPr>
        <w:t xml:space="preserve">сутствие данных о собственности в </w:t>
      </w:r>
      <w:proofErr w:type="spellStart"/>
      <w:r w:rsidR="00C3654B">
        <w:rPr>
          <w:rFonts w:ascii="Times New Roman" w:hAnsi="Times New Roman" w:cs="Times New Roman"/>
          <w:sz w:val="24"/>
          <w:szCs w:val="24"/>
        </w:rPr>
        <w:t>Росреестре</w:t>
      </w:r>
      <w:proofErr w:type="spellEnd"/>
      <w:r w:rsidR="00C3654B">
        <w:rPr>
          <w:rFonts w:ascii="Times New Roman" w:hAnsi="Times New Roman" w:cs="Times New Roman"/>
          <w:sz w:val="24"/>
          <w:szCs w:val="24"/>
        </w:rPr>
        <w:t xml:space="preserve"> по некоторым учтенным ранее кадастровым номерам.</w:t>
      </w:r>
    </w:p>
    <w:p w:rsidR="00D6338F" w:rsidRDefault="00EE7CB6" w:rsidP="00D6338F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проблемах</w:t>
      </w:r>
      <w:r w:rsidR="00D6338F" w:rsidRPr="00D6338F">
        <w:rPr>
          <w:rFonts w:ascii="Times New Roman" w:hAnsi="Times New Roman" w:cs="Times New Roman"/>
          <w:sz w:val="24"/>
          <w:szCs w:val="24"/>
        </w:rPr>
        <w:t xml:space="preserve"> (</w:t>
      </w:r>
      <w:r w:rsidR="00462586">
        <w:rPr>
          <w:rFonts w:ascii="Times New Roman" w:hAnsi="Times New Roman" w:cs="Times New Roman"/>
          <w:sz w:val="24"/>
          <w:szCs w:val="24"/>
        </w:rPr>
        <w:t>о неточностях</w:t>
      </w:r>
      <w:r w:rsidR="00D6338F" w:rsidRPr="00D6338F">
        <w:rPr>
          <w:rFonts w:ascii="Times New Roman" w:hAnsi="Times New Roman" w:cs="Times New Roman"/>
          <w:sz w:val="24"/>
          <w:szCs w:val="24"/>
        </w:rPr>
        <w:t xml:space="preserve">, </w:t>
      </w:r>
      <w:r w:rsidR="00462586">
        <w:rPr>
          <w:rFonts w:ascii="Times New Roman" w:hAnsi="Times New Roman" w:cs="Times New Roman"/>
          <w:sz w:val="24"/>
          <w:szCs w:val="24"/>
        </w:rPr>
        <w:t xml:space="preserve">о </w:t>
      </w:r>
      <w:r w:rsidR="00D6338F" w:rsidRPr="00D6338F">
        <w:rPr>
          <w:rFonts w:ascii="Times New Roman" w:hAnsi="Times New Roman" w:cs="Times New Roman"/>
          <w:sz w:val="24"/>
          <w:szCs w:val="24"/>
        </w:rPr>
        <w:t>возникших вопросах) по конкретным  участкам доведена до сведения собственников</w:t>
      </w:r>
      <w:r w:rsidR="00732E28">
        <w:rPr>
          <w:rFonts w:ascii="Times New Roman" w:hAnsi="Times New Roman" w:cs="Times New Roman"/>
          <w:sz w:val="24"/>
          <w:szCs w:val="24"/>
        </w:rPr>
        <w:t>.</w:t>
      </w:r>
      <w:r w:rsidR="00D6338F" w:rsidRPr="00D6338F">
        <w:rPr>
          <w:rFonts w:ascii="Times New Roman" w:hAnsi="Times New Roman" w:cs="Times New Roman"/>
          <w:sz w:val="24"/>
          <w:szCs w:val="24"/>
        </w:rPr>
        <w:t xml:space="preserve"> </w:t>
      </w:r>
      <w:r w:rsidR="00D6338F">
        <w:rPr>
          <w:rFonts w:ascii="Times New Roman" w:hAnsi="Times New Roman" w:cs="Times New Roman"/>
          <w:sz w:val="24"/>
          <w:szCs w:val="24"/>
        </w:rPr>
        <w:t>Работа с реестром СНТ «Поляна»</w:t>
      </w:r>
      <w:r w:rsidR="007219CB">
        <w:rPr>
          <w:rFonts w:ascii="Times New Roman" w:hAnsi="Times New Roman" w:cs="Times New Roman"/>
          <w:sz w:val="24"/>
          <w:szCs w:val="24"/>
        </w:rPr>
        <w:t xml:space="preserve"> продолжается.</w:t>
      </w:r>
    </w:p>
    <w:p w:rsidR="00D6338F" w:rsidRPr="00D6338F" w:rsidRDefault="00D6338F" w:rsidP="00D6338F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8B323C" w:rsidRPr="00F124DA" w:rsidRDefault="00F124DA" w:rsidP="00BA31A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DA">
        <w:rPr>
          <w:rFonts w:ascii="Times New Roman" w:hAnsi="Times New Roman" w:cs="Times New Roman"/>
          <w:b/>
          <w:sz w:val="24"/>
          <w:szCs w:val="24"/>
        </w:rPr>
        <w:t xml:space="preserve">Председатель Товарищества </w:t>
      </w:r>
      <w:r w:rsidR="005C1544" w:rsidRPr="00F124DA">
        <w:rPr>
          <w:rFonts w:ascii="Times New Roman" w:hAnsi="Times New Roman" w:cs="Times New Roman"/>
          <w:b/>
          <w:sz w:val="24"/>
          <w:szCs w:val="24"/>
        </w:rPr>
        <w:t>благодар</w:t>
      </w:r>
      <w:r w:rsidRPr="00F124DA">
        <w:rPr>
          <w:rFonts w:ascii="Times New Roman" w:hAnsi="Times New Roman" w:cs="Times New Roman"/>
          <w:b/>
          <w:sz w:val="24"/>
          <w:szCs w:val="24"/>
        </w:rPr>
        <w:t>ит всех</w:t>
      </w:r>
      <w:r w:rsidR="001D77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</w:rPr>
        <w:t>собственников</w:t>
      </w:r>
      <w:r w:rsidR="005C1544" w:rsidRPr="00F124DA">
        <w:rPr>
          <w:rFonts w:ascii="Times New Roman" w:hAnsi="Times New Roman" w:cs="Times New Roman"/>
          <w:b/>
          <w:sz w:val="24"/>
          <w:szCs w:val="24"/>
        </w:rPr>
        <w:t>, которые поддерживали и поддерживают органы управления и контроля, кто предлагает свою помощь, кто вовремя оплачивает взносы</w:t>
      </w:r>
      <w:r w:rsidR="00DD420A" w:rsidRPr="00F124DA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32E28" w:rsidRPr="00F124DA">
        <w:rPr>
          <w:rFonts w:ascii="Times New Roman" w:hAnsi="Times New Roman" w:cs="Times New Roman"/>
          <w:b/>
          <w:sz w:val="24"/>
          <w:szCs w:val="24"/>
        </w:rPr>
        <w:t xml:space="preserve">вовремя </w:t>
      </w:r>
      <w:r w:rsidR="00D92747" w:rsidRPr="00F124DA">
        <w:rPr>
          <w:rFonts w:ascii="Times New Roman" w:hAnsi="Times New Roman" w:cs="Times New Roman"/>
          <w:b/>
          <w:sz w:val="24"/>
          <w:szCs w:val="24"/>
        </w:rPr>
        <w:t xml:space="preserve">возмещает расходы за потребленную </w:t>
      </w:r>
      <w:r w:rsidR="00DD420A" w:rsidRPr="00F124DA">
        <w:rPr>
          <w:rFonts w:ascii="Times New Roman" w:hAnsi="Times New Roman" w:cs="Times New Roman"/>
          <w:b/>
          <w:sz w:val="24"/>
          <w:szCs w:val="24"/>
        </w:rPr>
        <w:t>электроэнергию.</w:t>
      </w:r>
      <w:r w:rsidR="005F63F3">
        <w:rPr>
          <w:rFonts w:ascii="Times New Roman" w:hAnsi="Times New Roman" w:cs="Times New Roman"/>
          <w:b/>
          <w:sz w:val="24"/>
          <w:szCs w:val="24"/>
        </w:rPr>
        <w:t xml:space="preserve"> Всем спасибо.</w:t>
      </w:r>
    </w:p>
    <w:p w:rsidR="008B323C" w:rsidRPr="002B5367" w:rsidRDefault="008B323C" w:rsidP="00BA31A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4440F" w:rsidRPr="002B5367" w:rsidRDefault="008C5A6B" w:rsidP="00BA31AA">
      <w:pPr>
        <w:ind w:left="360"/>
        <w:rPr>
          <w:rFonts w:ascii="Times New Roman" w:hAnsi="Times New Roman" w:cs="Times New Roman"/>
          <w:sz w:val="24"/>
          <w:szCs w:val="24"/>
        </w:rPr>
      </w:pPr>
      <w:r w:rsidRPr="002B5367">
        <w:rPr>
          <w:rFonts w:ascii="Times New Roman" w:hAnsi="Times New Roman" w:cs="Times New Roman"/>
          <w:sz w:val="24"/>
          <w:szCs w:val="24"/>
        </w:rPr>
        <w:t xml:space="preserve"> Председатель Товарищества                                  Г. Ф. Федулова</w:t>
      </w:r>
    </w:p>
    <w:sectPr w:rsidR="0024440F" w:rsidRPr="002B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588D"/>
    <w:multiLevelType w:val="hybridMultilevel"/>
    <w:tmpl w:val="81BA6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E4F36"/>
    <w:multiLevelType w:val="hybridMultilevel"/>
    <w:tmpl w:val="8924C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10294"/>
    <w:multiLevelType w:val="hybridMultilevel"/>
    <w:tmpl w:val="1EE20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B2D99"/>
    <w:multiLevelType w:val="hybridMultilevel"/>
    <w:tmpl w:val="0BD2F9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AA"/>
    <w:rsid w:val="00035A83"/>
    <w:rsid w:val="00046131"/>
    <w:rsid w:val="00053B2D"/>
    <w:rsid w:val="000846DE"/>
    <w:rsid w:val="000D1EE4"/>
    <w:rsid w:val="000F420D"/>
    <w:rsid w:val="001077EA"/>
    <w:rsid w:val="001101A5"/>
    <w:rsid w:val="00116202"/>
    <w:rsid w:val="00127D6B"/>
    <w:rsid w:val="00146C61"/>
    <w:rsid w:val="00181B71"/>
    <w:rsid w:val="00187370"/>
    <w:rsid w:val="001D7709"/>
    <w:rsid w:val="0024440F"/>
    <w:rsid w:val="00262CC1"/>
    <w:rsid w:val="002721EC"/>
    <w:rsid w:val="00274E71"/>
    <w:rsid w:val="00281996"/>
    <w:rsid w:val="002854C8"/>
    <w:rsid w:val="00292678"/>
    <w:rsid w:val="002A08E8"/>
    <w:rsid w:val="002B4BC8"/>
    <w:rsid w:val="002B5367"/>
    <w:rsid w:val="002C5576"/>
    <w:rsid w:val="002C6B10"/>
    <w:rsid w:val="002F1BBC"/>
    <w:rsid w:val="002F49B3"/>
    <w:rsid w:val="003001E5"/>
    <w:rsid w:val="003031B5"/>
    <w:rsid w:val="00307C54"/>
    <w:rsid w:val="00371963"/>
    <w:rsid w:val="0037606A"/>
    <w:rsid w:val="003A5D6C"/>
    <w:rsid w:val="003A721D"/>
    <w:rsid w:val="003F5F2C"/>
    <w:rsid w:val="00400F97"/>
    <w:rsid w:val="00421115"/>
    <w:rsid w:val="00444CBA"/>
    <w:rsid w:val="00450914"/>
    <w:rsid w:val="00462586"/>
    <w:rsid w:val="004867E1"/>
    <w:rsid w:val="00497C37"/>
    <w:rsid w:val="004B28A5"/>
    <w:rsid w:val="004C4827"/>
    <w:rsid w:val="0057097F"/>
    <w:rsid w:val="005C1544"/>
    <w:rsid w:val="005C2AAF"/>
    <w:rsid w:val="005F63F3"/>
    <w:rsid w:val="005F71B0"/>
    <w:rsid w:val="005F7974"/>
    <w:rsid w:val="006002B0"/>
    <w:rsid w:val="00611E91"/>
    <w:rsid w:val="00624150"/>
    <w:rsid w:val="00626F31"/>
    <w:rsid w:val="006300E2"/>
    <w:rsid w:val="006609AD"/>
    <w:rsid w:val="0068704C"/>
    <w:rsid w:val="006D3EE3"/>
    <w:rsid w:val="007219CB"/>
    <w:rsid w:val="0072716A"/>
    <w:rsid w:val="00732E28"/>
    <w:rsid w:val="00741451"/>
    <w:rsid w:val="00745F51"/>
    <w:rsid w:val="00755E24"/>
    <w:rsid w:val="00774363"/>
    <w:rsid w:val="00783BF7"/>
    <w:rsid w:val="00797370"/>
    <w:rsid w:val="00797407"/>
    <w:rsid w:val="007A5B08"/>
    <w:rsid w:val="007B1FDB"/>
    <w:rsid w:val="007B626F"/>
    <w:rsid w:val="007B6C41"/>
    <w:rsid w:val="00856010"/>
    <w:rsid w:val="00856859"/>
    <w:rsid w:val="00860560"/>
    <w:rsid w:val="0086120B"/>
    <w:rsid w:val="0088637A"/>
    <w:rsid w:val="00893040"/>
    <w:rsid w:val="008B323C"/>
    <w:rsid w:val="008C5A6B"/>
    <w:rsid w:val="008E0279"/>
    <w:rsid w:val="008F4A6F"/>
    <w:rsid w:val="00901FC3"/>
    <w:rsid w:val="0090248C"/>
    <w:rsid w:val="00910434"/>
    <w:rsid w:val="00920A8C"/>
    <w:rsid w:val="0095580A"/>
    <w:rsid w:val="009A20AD"/>
    <w:rsid w:val="009B3E58"/>
    <w:rsid w:val="009C0A52"/>
    <w:rsid w:val="009D02B2"/>
    <w:rsid w:val="00A14CF8"/>
    <w:rsid w:val="00A80967"/>
    <w:rsid w:val="00B31D9D"/>
    <w:rsid w:val="00B3695B"/>
    <w:rsid w:val="00B64663"/>
    <w:rsid w:val="00B77EBB"/>
    <w:rsid w:val="00B86C38"/>
    <w:rsid w:val="00B90313"/>
    <w:rsid w:val="00BA31AA"/>
    <w:rsid w:val="00BB6800"/>
    <w:rsid w:val="00BC0E45"/>
    <w:rsid w:val="00BD029D"/>
    <w:rsid w:val="00BD6876"/>
    <w:rsid w:val="00BE1618"/>
    <w:rsid w:val="00BE4906"/>
    <w:rsid w:val="00BF7B1D"/>
    <w:rsid w:val="00C0333C"/>
    <w:rsid w:val="00C046C5"/>
    <w:rsid w:val="00C17F46"/>
    <w:rsid w:val="00C3654B"/>
    <w:rsid w:val="00C718D5"/>
    <w:rsid w:val="00C84A77"/>
    <w:rsid w:val="00C9748E"/>
    <w:rsid w:val="00CA65FF"/>
    <w:rsid w:val="00CA7414"/>
    <w:rsid w:val="00CB3F3A"/>
    <w:rsid w:val="00CC3AE4"/>
    <w:rsid w:val="00CF5251"/>
    <w:rsid w:val="00D02FD9"/>
    <w:rsid w:val="00D5205D"/>
    <w:rsid w:val="00D6338F"/>
    <w:rsid w:val="00D92747"/>
    <w:rsid w:val="00DA3713"/>
    <w:rsid w:val="00DC44C3"/>
    <w:rsid w:val="00DD420A"/>
    <w:rsid w:val="00DE6318"/>
    <w:rsid w:val="00E236A4"/>
    <w:rsid w:val="00E26CF3"/>
    <w:rsid w:val="00E51646"/>
    <w:rsid w:val="00EB6B83"/>
    <w:rsid w:val="00EE7CB6"/>
    <w:rsid w:val="00EF3537"/>
    <w:rsid w:val="00F02B0C"/>
    <w:rsid w:val="00F124DA"/>
    <w:rsid w:val="00F407A9"/>
    <w:rsid w:val="00F45220"/>
    <w:rsid w:val="00F50AFF"/>
    <w:rsid w:val="00F513C5"/>
    <w:rsid w:val="00F804E9"/>
    <w:rsid w:val="00F87828"/>
    <w:rsid w:val="00F95840"/>
    <w:rsid w:val="00F96298"/>
    <w:rsid w:val="00FA2026"/>
    <w:rsid w:val="00FA2177"/>
    <w:rsid w:val="00FA5F77"/>
    <w:rsid w:val="00FE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1AA"/>
    <w:pPr>
      <w:ind w:left="720"/>
      <w:contextualSpacing/>
    </w:pPr>
  </w:style>
  <w:style w:type="character" w:customStyle="1" w:styleId="textcopy1">
    <w:name w:val="textcopy1"/>
    <w:rsid w:val="007B626F"/>
    <w:rPr>
      <w:rFonts w:ascii="Arial CYR" w:hAnsi="Arial CYR" w:cs="Arial CYR" w:hint="default"/>
      <w:color w:val="000000"/>
      <w:sz w:val="24"/>
      <w:szCs w:val="24"/>
    </w:rPr>
  </w:style>
  <w:style w:type="table" w:styleId="a4">
    <w:name w:val="Table Grid"/>
    <w:basedOn w:val="a1"/>
    <w:uiPriority w:val="59"/>
    <w:rsid w:val="00272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7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1AA"/>
    <w:pPr>
      <w:ind w:left="720"/>
      <w:contextualSpacing/>
    </w:pPr>
  </w:style>
  <w:style w:type="character" w:customStyle="1" w:styleId="textcopy1">
    <w:name w:val="textcopy1"/>
    <w:rsid w:val="007B626F"/>
    <w:rPr>
      <w:rFonts w:ascii="Arial CYR" w:hAnsi="Arial CYR" w:cs="Arial CYR" w:hint="default"/>
      <w:color w:val="000000"/>
      <w:sz w:val="24"/>
      <w:szCs w:val="24"/>
    </w:rPr>
  </w:style>
  <w:style w:type="table" w:styleId="a4">
    <w:name w:val="Table Grid"/>
    <w:basedOn w:val="a1"/>
    <w:uiPriority w:val="59"/>
    <w:rsid w:val="00272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7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4770">
          <w:blockQuote w:val="1"/>
          <w:marLeft w:val="0"/>
          <w:marRight w:val="0"/>
          <w:marTop w:val="0"/>
          <w:marBottom w:val="240"/>
          <w:divBdr>
            <w:top w:val="none" w:sz="0" w:space="6" w:color="auto"/>
            <w:left w:val="single" w:sz="18" w:space="12" w:color="166EB7"/>
            <w:bottom w:val="none" w:sz="0" w:space="6" w:color="auto"/>
            <w:right w:val="none" w:sz="0" w:space="0" w:color="auto"/>
          </w:divBdr>
        </w:div>
      </w:divsChild>
    </w:div>
    <w:div w:id="459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1C818-E34D-4F12-BEDC-B0E63C81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2653</TotalTime>
  <Pages>1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lp.zonya@rambler.ru</dc:creator>
  <cp:lastModifiedBy>lp.zonya@rambler.ru</cp:lastModifiedBy>
  <cp:revision>45</cp:revision>
  <cp:lastPrinted>2024-05-09T14:14:00Z</cp:lastPrinted>
  <dcterms:created xsi:type="dcterms:W3CDTF">2021-05-07T11:20:00Z</dcterms:created>
  <dcterms:modified xsi:type="dcterms:W3CDTF">2024-05-09T14:36:00Z</dcterms:modified>
</cp:coreProperties>
</file>